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C9383" w14:textId="77777777" w:rsidR="005C44BA" w:rsidRPr="005C44BA" w:rsidRDefault="005C44BA" w:rsidP="003333FD">
      <w:pPr>
        <w:spacing w:before="120" w:after="0" w:line="360" w:lineRule="auto"/>
        <w:rPr>
          <w:rFonts w:ascii="Arial" w:eastAsia="Times New Roman" w:hAnsi="Arial" w:cs="Arial"/>
          <w:b/>
          <w:bCs/>
          <w:sz w:val="28"/>
          <w:szCs w:val="28"/>
          <w:lang w:eastAsia="fr-FR"/>
        </w:rPr>
      </w:pPr>
      <w:r w:rsidRPr="005C44B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33EFEA" w14:textId="77777777" w:rsidR="005C44BA" w:rsidRPr="005C44BA" w:rsidRDefault="005C44BA" w:rsidP="003333FD">
      <w:pPr>
        <w:spacing w:before="120" w:after="0" w:line="360" w:lineRule="auto"/>
        <w:rPr>
          <w:rFonts w:ascii="Arial" w:eastAsia="Times New Roman" w:hAnsi="Arial" w:cs="Arial"/>
          <w:b/>
          <w:bCs/>
          <w:sz w:val="28"/>
          <w:szCs w:val="28"/>
          <w:lang w:eastAsia="fr-FR"/>
        </w:rPr>
      </w:pPr>
      <w:r w:rsidRPr="005C44BA">
        <w:rPr>
          <w:rFonts w:ascii="Arial" w:eastAsia="Times New Roman" w:hAnsi="Arial" w:cs="Arial"/>
          <w:b/>
          <w:bCs/>
          <w:sz w:val="28"/>
          <w:szCs w:val="28"/>
          <w:lang w:eastAsia="fr-FR"/>
        </w:rPr>
        <w:t>For any corrections, remarks, or suggestions, kindly contact us on translate@lloc.gov.bh</w:t>
      </w:r>
    </w:p>
    <w:p w14:paraId="4487D05B" w14:textId="77777777" w:rsidR="005C44BA" w:rsidRPr="005C44BA" w:rsidRDefault="005C44BA" w:rsidP="003333FD">
      <w:pPr>
        <w:spacing w:before="120" w:after="0" w:line="360" w:lineRule="auto"/>
        <w:rPr>
          <w:rFonts w:ascii="Arial" w:eastAsia="Times New Roman" w:hAnsi="Arial" w:cs="Arial"/>
          <w:b/>
          <w:bCs/>
          <w:sz w:val="28"/>
          <w:szCs w:val="28"/>
          <w:lang w:eastAsia="fr-FR"/>
        </w:rPr>
      </w:pPr>
      <w:r w:rsidRPr="005C44BA">
        <w:rPr>
          <w:rFonts w:ascii="Arial" w:eastAsia="Times New Roman" w:hAnsi="Arial" w:cs="Arial"/>
          <w:b/>
          <w:bCs/>
          <w:sz w:val="28"/>
          <w:szCs w:val="28"/>
          <w:lang w:eastAsia="fr-FR"/>
        </w:rPr>
        <w:t>Published on the website on May 2024</w:t>
      </w:r>
      <w:r w:rsidRPr="005C44BA">
        <w:rPr>
          <w:rFonts w:ascii="Arial" w:eastAsia="Times New Roman" w:hAnsi="Arial" w:cs="Arial"/>
          <w:b/>
          <w:bCs/>
          <w:sz w:val="28"/>
          <w:szCs w:val="28"/>
          <w:lang w:eastAsia="fr-FR"/>
        </w:rPr>
        <w:br w:type="page"/>
      </w:r>
    </w:p>
    <w:p w14:paraId="2950FF90" w14:textId="77777777" w:rsidR="005C44BA" w:rsidRPr="005C44BA" w:rsidRDefault="005C44BA" w:rsidP="003333FD">
      <w:pPr>
        <w:spacing w:before="120" w:after="0" w:line="360" w:lineRule="auto"/>
        <w:jc w:val="center"/>
        <w:rPr>
          <w:rFonts w:ascii="Arial" w:eastAsia="Times New Roman" w:hAnsi="Arial" w:cs="Arial"/>
          <w:sz w:val="28"/>
          <w:szCs w:val="28"/>
          <w:lang w:eastAsia="fr-FR"/>
        </w:rPr>
      </w:pPr>
      <w:r w:rsidRPr="005C44BA">
        <w:rPr>
          <w:rFonts w:ascii="Arial" w:eastAsia="Times New Roman" w:hAnsi="Arial" w:cs="Arial"/>
          <w:b/>
          <w:bCs/>
          <w:sz w:val="28"/>
          <w:szCs w:val="28"/>
          <w:lang w:eastAsia="fr-FR"/>
        </w:rPr>
        <w:lastRenderedPageBreak/>
        <w:t xml:space="preserve">Legislative Decree No. (16) of 1992 approving Decision No. (3/6 – </w:t>
      </w:r>
      <w:r w:rsidRPr="005C44BA">
        <w:rPr>
          <w:rFonts w:ascii="Arial" w:eastAsia="Times New Roman" w:hAnsi="Arial" w:cs="Arial" w:hint="cs"/>
          <w:b/>
          <w:bCs/>
          <w:sz w:val="28"/>
          <w:szCs w:val="28"/>
          <w:lang w:eastAsia="fr-FR"/>
        </w:rPr>
        <w:t>أت (ق.أ</w:t>
      </w:r>
      <w:r w:rsidRPr="005C44BA">
        <w:rPr>
          <w:rFonts w:ascii="Arial" w:eastAsia="Times New Roman" w:hAnsi="Arial" w:cs="Arial"/>
          <w:b/>
          <w:bCs/>
          <w:sz w:val="28"/>
          <w:szCs w:val="28"/>
          <w:lang w:eastAsia="fr-FR"/>
        </w:rPr>
        <w:t>) issued by the Sixth Islamic Summit Conference regarding the amendment of the first paragraph of Article Six of the Charter of the Organisation of Islamic Cooperation</w:t>
      </w:r>
    </w:p>
    <w:p w14:paraId="2368FC40"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br w:type="page"/>
      </w:r>
    </w:p>
    <w:p w14:paraId="0DA1DAED"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We, Isa Bin Salman Al Khalifa, Emir of the State of Bahrain; </w:t>
      </w:r>
    </w:p>
    <w:p w14:paraId="15586801"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Having reviewed Article (37) of the Constitution; </w:t>
      </w:r>
    </w:p>
    <w:p w14:paraId="7B9AA0C9"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Emiri Order No. (4) of 1975; </w:t>
      </w:r>
    </w:p>
    <w:p w14:paraId="76174896"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Document of the Kingdom of Bahrain's accession to the Charter of the Organization of Islamic Cooperation on 29 June 1972; </w:t>
      </w:r>
    </w:p>
    <w:p w14:paraId="76488F36"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 xml:space="preserve">And Decision No. (3/6 – </w:t>
      </w:r>
      <w:r w:rsidRPr="005C44BA">
        <w:rPr>
          <w:rFonts w:ascii="Arial" w:eastAsia="Times New Roman" w:hAnsi="Arial" w:cs="Arial" w:hint="cs"/>
          <w:sz w:val="28"/>
          <w:szCs w:val="28"/>
          <w:lang w:eastAsia="fr-FR"/>
        </w:rPr>
        <w:t>أت (ق.أ</w:t>
      </w:r>
      <w:r w:rsidRPr="005C44BA">
        <w:rPr>
          <w:rFonts w:ascii="Arial" w:eastAsia="Times New Roman" w:hAnsi="Arial" w:cs="Arial"/>
          <w:sz w:val="28"/>
          <w:szCs w:val="28"/>
          <w:lang w:eastAsia="fr-FR"/>
        </w:rPr>
        <w:t>) issued by the Sixth Islamic Summit Conference regarding the amendment of the first paragraph of Article Six of the Charter by renewing the term of the Secretary-General of the Organization of Islamic Cooperation for a renewable period of four years; </w:t>
      </w:r>
    </w:p>
    <w:p w14:paraId="58AAFA09"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Upon the submission of the Minister of Foreign Affairs; </w:t>
      </w:r>
    </w:p>
    <w:p w14:paraId="32470902"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And after the approval of the Council of Ministers, </w:t>
      </w:r>
    </w:p>
    <w:p w14:paraId="6A314E1E"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Hereby Decree the following Law: </w:t>
      </w:r>
    </w:p>
    <w:p w14:paraId="008EBE2D"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Article One </w:t>
      </w:r>
    </w:p>
    <w:p w14:paraId="7F227FB0"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 xml:space="preserve">The attached Decision No. (3/6 – </w:t>
      </w:r>
      <w:r w:rsidRPr="005C44BA">
        <w:rPr>
          <w:rFonts w:ascii="Arial" w:eastAsia="Times New Roman" w:hAnsi="Arial" w:cs="Arial" w:hint="cs"/>
          <w:sz w:val="28"/>
          <w:szCs w:val="28"/>
          <w:lang w:eastAsia="fr-FR"/>
        </w:rPr>
        <w:t>أت (ق.أ</w:t>
      </w:r>
      <w:r w:rsidRPr="005C44BA">
        <w:rPr>
          <w:rFonts w:ascii="Arial" w:eastAsia="Times New Roman" w:hAnsi="Arial" w:cs="Arial"/>
          <w:sz w:val="28"/>
          <w:szCs w:val="28"/>
          <w:lang w:eastAsia="fr-FR"/>
        </w:rPr>
        <w:t>) issued by the Sixth Islamic Summit Conference held in Dakar, Republic of Senegal, from 3 to 5 Jumada al-Thani 1412 A.H., corresponding to 9 to 11 December 1991, which includes amending the first paragraph of Article Six of the Charter of the Organization of Islamic Cooperation by renewing the term of the Secretary-General for a period of four years, renewable once, has been approved. </w:t>
      </w:r>
    </w:p>
    <w:p w14:paraId="69897DBE"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Article Two </w:t>
      </w:r>
    </w:p>
    <w:p w14:paraId="5AA9E2AD"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The ministers - each within his jurisdiction - shall implement this Law and it shall come into force upon its publication in the Official Gazette. </w:t>
      </w:r>
    </w:p>
    <w:p w14:paraId="4269DBF7"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Emir of the State of Bahrain </w:t>
      </w:r>
    </w:p>
    <w:p w14:paraId="722879C1"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Isa bin Salman Al Khalifa </w:t>
      </w:r>
    </w:p>
    <w:p w14:paraId="15D3D7F4"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Issued at Riffa Palace </w:t>
      </w:r>
    </w:p>
    <w:p w14:paraId="7B106269"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On: 9 Rabi Al-Akhar 1413 A.H. </w:t>
      </w:r>
    </w:p>
    <w:p w14:paraId="3E9C4DE1"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Corresponding to: 6 October 1992 </w:t>
      </w:r>
    </w:p>
    <w:p w14:paraId="0D6494C5"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 xml:space="preserve">*Decision No. 3/6 – </w:t>
      </w:r>
      <w:r w:rsidRPr="005C44BA">
        <w:rPr>
          <w:rFonts w:ascii="Arial" w:eastAsia="Times New Roman" w:hAnsi="Arial" w:cs="Arial" w:hint="cs"/>
          <w:b/>
          <w:bCs/>
          <w:sz w:val="28"/>
          <w:szCs w:val="28"/>
          <w:lang w:eastAsia="fr-FR"/>
        </w:rPr>
        <w:t>أت (ق.أ</w:t>
      </w:r>
      <w:r w:rsidRPr="005C44BA">
        <w:rPr>
          <w:rFonts w:ascii="Arial" w:eastAsia="Times New Roman" w:hAnsi="Arial" w:cs="Arial"/>
          <w:b/>
          <w:bCs/>
          <w:sz w:val="28"/>
          <w:szCs w:val="28"/>
          <w:lang w:eastAsia="fr-FR"/>
        </w:rPr>
        <w:t>) </w:t>
      </w:r>
    </w:p>
    <w:p w14:paraId="66AC0FD9"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Regarding the matter of renewing the term of the Secretary-General </w:t>
      </w:r>
    </w:p>
    <w:p w14:paraId="71E8E034"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The Sixth Islamic Summit Conference (Jerusalem, Harmony, and Unity) held in Dakar from 3 to 5 Jumada al-Thani 1412 A.H. (corresponding to 9-11 December 1991), </w:t>
      </w:r>
    </w:p>
    <w:p w14:paraId="0DEE2C12"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Recalling the relevant provisions of the Charter, particularly Article Six thereof, </w:t>
      </w:r>
    </w:p>
    <w:p w14:paraId="051D67B7"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Having taken note of the report presented by His Highness Sheikh Jaber Al-Ahmad Al-Jaber Al-Sabah, the Amir of the State of Kuwait and the Chairman of the Fifth Islamic Summit Conference, which emphasized the necessity of introducing suitable reforms to achieve the continued stability and success of the Organization of Islamic Cooperation (IS/6-91/5 - IS CHAIRMAN), </w:t>
      </w:r>
    </w:p>
    <w:p w14:paraId="54207B4C"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Also taking note of the report presented by the Secretary-General regarding the work of the Organization of Islamic Cooperation and its subsidiary organs, specialized institutions, and affiliated bodies (IS/6-91/REP.4/REV.2), as well as his report on enhancing joint Islamic work (IS/6-91/EC/D.1/REV.2), </w:t>
      </w:r>
    </w:p>
    <w:p w14:paraId="7D26E5B4"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Expressing satisfaction with the expansion and diversification of the activities of the Organization of Islamic Cooperation, </w:t>
      </w:r>
    </w:p>
    <w:p w14:paraId="58471516"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Recognizing the growing role of the Organization of Islamic Cooperation in addressing the fundamental changes occurring in the international arena and responding to the requirements and necessities of revitalizing joint Islamic work, </w:t>
      </w:r>
    </w:p>
    <w:p w14:paraId="3A00E002"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Also acknowledging the pivotal role played by the Secretary-General in providing impetus, coordination, and revitalization to the work of the Organization of Islamic Cooperation, </w:t>
      </w:r>
    </w:p>
    <w:p w14:paraId="4E9E7F99"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Noting with satisfaction in this regard the valuable efforts made by the current Secretary-General since his election, </w:t>
      </w:r>
    </w:p>
    <w:p w14:paraId="3191E660"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Affirming the determination to empower the Organization of Islamic Cooperation with the necessary means to fulfil its mission and conduct its work in an organized manner while ensuring its continuity and vitality, and further elevating it to the level of other international and regional organizations. </w:t>
      </w:r>
    </w:p>
    <w:p w14:paraId="453FC9E4"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b/>
          <w:bCs/>
          <w:sz w:val="28"/>
          <w:szCs w:val="28"/>
          <w:lang w:eastAsia="fr-FR"/>
        </w:rPr>
        <w:t>Decides to: </w:t>
      </w:r>
    </w:p>
    <w:p w14:paraId="3B310193"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Amend the first paragraph of Article Six of the Charter of the Organization of Islamic Cooperation as follows: ((The General Secretariat shall be headed by a Secretary-General appointed by the Conference of Foreign Ministers for a term of four years, renewable once)). </w:t>
      </w:r>
    </w:p>
    <w:p w14:paraId="621644C2"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2- The amendment to the first paragraph of Article Six shall enter into force upon the approval of two-thirds of the member states and shall be communicated to the General Secretariat. </w:t>
      </w:r>
    </w:p>
    <w:p w14:paraId="0B58B6F3"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3- The term of Dr. Hamed Al-Ghabid, the Secretary-General, shall be renewed for four years, starting from 31 December 1992, upon the provision of the necessary approvals in accordance with the Charter. </w:t>
      </w:r>
    </w:p>
    <w:p w14:paraId="656F2E0A"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4- The Twenty-First Session of the Conference of Foreign Ministers shall be entrusted with taking the necessary measures for the reappointment of the current Secretary-General. </w:t>
      </w:r>
    </w:p>
    <w:p w14:paraId="75462473" w14:textId="77777777" w:rsidR="005C44BA" w:rsidRPr="005C44BA" w:rsidRDefault="005C44BA" w:rsidP="003333FD">
      <w:pPr>
        <w:spacing w:before="120" w:after="0" w:line="360" w:lineRule="auto"/>
        <w:rPr>
          <w:rFonts w:ascii="Arial" w:eastAsia="Times New Roman" w:hAnsi="Arial" w:cs="Arial"/>
          <w:sz w:val="28"/>
          <w:szCs w:val="28"/>
          <w:lang w:eastAsia="fr-FR"/>
        </w:rPr>
      </w:pPr>
      <w:r w:rsidRPr="005C44BA">
        <w:rPr>
          <w:rFonts w:ascii="Arial" w:eastAsia="Times New Roman" w:hAnsi="Arial" w:cs="Arial"/>
          <w:sz w:val="28"/>
          <w:szCs w:val="28"/>
          <w:lang w:eastAsia="fr-FR"/>
        </w:rPr>
        <w:t>5- The Secretary-General is entrusted with overseeing the implementation of this Decision. </w:t>
      </w:r>
    </w:p>
    <w:p w14:paraId="1EF1426C" w14:textId="77777777" w:rsidR="005C44BA" w:rsidRPr="005C44BA" w:rsidRDefault="005C44BA" w:rsidP="003333FD">
      <w:pPr>
        <w:spacing w:before="120" w:after="0" w:line="360" w:lineRule="auto"/>
        <w:rPr>
          <w:rFonts w:ascii="Arial" w:eastAsia="Times New Roman" w:hAnsi="Arial" w:cs="Arial"/>
          <w:b/>
          <w:bCs/>
          <w:sz w:val="28"/>
          <w:szCs w:val="28"/>
          <w:lang w:val="fr-FR" w:eastAsia="fr-FR"/>
        </w:rPr>
      </w:pPr>
    </w:p>
    <w:p w14:paraId="288DD96A" w14:textId="77777777" w:rsidR="005C44BA" w:rsidRPr="005C44BA" w:rsidRDefault="005C44BA" w:rsidP="003333FD">
      <w:pPr>
        <w:spacing w:before="120" w:after="0" w:line="360" w:lineRule="auto"/>
        <w:rPr>
          <w:rFonts w:ascii="Arial" w:hAnsi="Arial" w:cs="Arial"/>
          <w:sz w:val="28"/>
          <w:szCs w:val="28"/>
        </w:rPr>
      </w:pPr>
    </w:p>
    <w:sectPr w:rsidR="005C44BA" w:rsidRPr="005C44BA" w:rsidSect="00A35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BA"/>
    <w:rsid w:val="000129C5"/>
    <w:rsid w:val="003333FD"/>
    <w:rsid w:val="00521F4E"/>
    <w:rsid w:val="005C44BA"/>
    <w:rsid w:val="00815AD9"/>
    <w:rsid w:val="00A35C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0AF9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