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8824" w14:textId="77777777" w:rsidR="00295DA6" w:rsidRPr="00295DA6" w:rsidRDefault="00295DA6" w:rsidP="00864C0E">
      <w:pPr>
        <w:spacing w:before="120" w:after="0" w:line="360" w:lineRule="auto"/>
        <w:rPr>
          <w:rFonts w:ascii="Arial" w:eastAsia="Times New Roman" w:hAnsi="Arial" w:cs="Arial"/>
          <w:b/>
          <w:bCs/>
          <w:sz w:val="28"/>
          <w:szCs w:val="28"/>
          <w:lang w:eastAsia="fr-FR"/>
        </w:rPr>
      </w:pPr>
      <w:r w:rsidRPr="00295DA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3EB467" w14:textId="77777777" w:rsidR="00295DA6" w:rsidRPr="00295DA6" w:rsidRDefault="00295DA6" w:rsidP="00864C0E">
      <w:pPr>
        <w:spacing w:before="120" w:after="0" w:line="360" w:lineRule="auto"/>
        <w:rPr>
          <w:rFonts w:ascii="Arial" w:eastAsia="Times New Roman" w:hAnsi="Arial" w:cs="Arial"/>
          <w:b/>
          <w:bCs/>
          <w:sz w:val="28"/>
          <w:szCs w:val="28"/>
          <w:lang w:eastAsia="fr-FR"/>
        </w:rPr>
      </w:pPr>
      <w:r w:rsidRPr="00295DA6">
        <w:rPr>
          <w:rFonts w:ascii="Arial" w:eastAsia="Times New Roman" w:hAnsi="Arial" w:cs="Arial"/>
          <w:b/>
          <w:bCs/>
          <w:sz w:val="28"/>
          <w:szCs w:val="28"/>
          <w:lang w:eastAsia="fr-FR"/>
        </w:rPr>
        <w:t>For any corrections, remarks, or suggestions, kindly contact us on translate@lloc.gov.bh</w:t>
      </w:r>
    </w:p>
    <w:p w14:paraId="049BBFD8" w14:textId="77777777" w:rsidR="00295DA6" w:rsidRPr="00295DA6" w:rsidRDefault="00295DA6" w:rsidP="00864C0E">
      <w:pPr>
        <w:spacing w:before="120" w:after="0" w:line="360" w:lineRule="auto"/>
        <w:rPr>
          <w:rFonts w:ascii="Arial" w:eastAsia="Times New Roman" w:hAnsi="Arial" w:cs="Arial"/>
          <w:b/>
          <w:bCs/>
          <w:sz w:val="28"/>
          <w:szCs w:val="28"/>
          <w:lang w:eastAsia="fr-FR"/>
        </w:rPr>
      </w:pPr>
      <w:r w:rsidRPr="00295DA6">
        <w:rPr>
          <w:rFonts w:ascii="Arial" w:eastAsia="Times New Roman" w:hAnsi="Arial" w:cs="Arial"/>
          <w:b/>
          <w:bCs/>
          <w:sz w:val="28"/>
          <w:szCs w:val="28"/>
          <w:lang w:eastAsia="fr-FR"/>
        </w:rPr>
        <w:t>Published on the website on May 2024</w:t>
      </w:r>
      <w:r w:rsidRPr="00295DA6">
        <w:rPr>
          <w:rFonts w:ascii="Arial" w:eastAsia="Times New Roman" w:hAnsi="Arial" w:cs="Arial"/>
          <w:b/>
          <w:bCs/>
          <w:sz w:val="28"/>
          <w:szCs w:val="28"/>
          <w:lang w:eastAsia="fr-FR"/>
        </w:rPr>
        <w:br w:type="page"/>
      </w:r>
    </w:p>
    <w:p w14:paraId="661B6E93" w14:textId="77777777" w:rsidR="00295DA6" w:rsidRPr="00295DA6" w:rsidRDefault="00295DA6" w:rsidP="00864C0E">
      <w:pPr>
        <w:spacing w:before="120" w:after="0" w:line="360" w:lineRule="auto"/>
        <w:jc w:val="center"/>
        <w:rPr>
          <w:rFonts w:ascii="Arial" w:eastAsia="Times New Roman" w:hAnsi="Arial" w:cs="Arial"/>
          <w:sz w:val="28"/>
          <w:szCs w:val="28"/>
          <w:lang w:eastAsia="fr-FR"/>
        </w:rPr>
      </w:pPr>
      <w:r w:rsidRPr="00295DA6">
        <w:rPr>
          <w:rFonts w:ascii="Arial" w:eastAsia="Times New Roman" w:hAnsi="Arial" w:cs="Arial"/>
          <w:b/>
          <w:bCs/>
          <w:sz w:val="28"/>
          <w:szCs w:val="28"/>
          <w:lang w:eastAsia="fr-FR"/>
        </w:rPr>
        <w:lastRenderedPageBreak/>
        <w:t>Law No. (14) of 2007 ratifying the Air Services Convention between the Government of the Kingdom of Bahrain and the Government of the Kingdom of Thailand</w:t>
      </w:r>
    </w:p>
    <w:p w14:paraId="456DE494"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br w:type="page"/>
      </w:r>
    </w:p>
    <w:p w14:paraId="23E6E02D"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lastRenderedPageBreak/>
        <w:t>We, Salman bin Hamad Al Khalifa, Acting King of the Kingdom of Bahrain, </w:t>
      </w:r>
    </w:p>
    <w:p w14:paraId="6B32F317"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 xml:space="preserve">Having reviewed the </w:t>
      </w:r>
      <w:proofErr w:type="gramStart"/>
      <w:r w:rsidRPr="00295DA6">
        <w:rPr>
          <w:rFonts w:ascii="Arial" w:eastAsia="Times New Roman" w:hAnsi="Arial" w:cs="Arial"/>
          <w:sz w:val="28"/>
          <w:szCs w:val="28"/>
          <w:lang w:eastAsia="fr-FR"/>
        </w:rPr>
        <w:t>Constitution;</w:t>
      </w:r>
      <w:proofErr w:type="gramEnd"/>
      <w:r w:rsidRPr="00295DA6">
        <w:rPr>
          <w:rFonts w:ascii="Arial" w:eastAsia="Times New Roman" w:hAnsi="Arial" w:cs="Arial"/>
          <w:sz w:val="28"/>
          <w:szCs w:val="28"/>
          <w:lang w:eastAsia="fr-FR"/>
        </w:rPr>
        <w:t> </w:t>
      </w:r>
    </w:p>
    <w:p w14:paraId="1CA4A3E8"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 xml:space="preserve">And the Air Services Convention between the Government of the Kingdom of Bahrain and the Government of the Kingdom of Thailand, signed in Manama on 26 April </w:t>
      </w:r>
      <w:proofErr w:type="gramStart"/>
      <w:r w:rsidRPr="00295DA6">
        <w:rPr>
          <w:rFonts w:ascii="Arial" w:eastAsia="Times New Roman" w:hAnsi="Arial" w:cs="Arial"/>
          <w:sz w:val="28"/>
          <w:szCs w:val="28"/>
          <w:lang w:eastAsia="fr-FR"/>
        </w:rPr>
        <w:t>2006;</w:t>
      </w:r>
      <w:proofErr w:type="gramEnd"/>
      <w:r w:rsidRPr="00295DA6">
        <w:rPr>
          <w:rFonts w:ascii="Arial" w:eastAsia="Times New Roman" w:hAnsi="Arial" w:cs="Arial"/>
          <w:sz w:val="28"/>
          <w:szCs w:val="28"/>
          <w:lang w:eastAsia="fr-FR"/>
        </w:rPr>
        <w:t> </w:t>
      </w:r>
    </w:p>
    <w:p w14:paraId="7330BA25"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The Shura Council and the Council of Representatives have approved the following law, which we hereby ratified and promulgate: </w:t>
      </w:r>
    </w:p>
    <w:p w14:paraId="2F62067E"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b/>
          <w:bCs/>
          <w:sz w:val="28"/>
          <w:szCs w:val="28"/>
          <w:lang w:eastAsia="fr-FR"/>
        </w:rPr>
        <w:t>Article One </w:t>
      </w:r>
    </w:p>
    <w:p w14:paraId="5E9FDCB9"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The Air Services Convention between the Government of the Kingdom of Bahrain and the Government of the Kingdom of Thailand, signed in Manama on 26 April 2006, and attached to this Law, has been ratified. </w:t>
      </w:r>
    </w:p>
    <w:p w14:paraId="35E393F4"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b/>
          <w:bCs/>
          <w:sz w:val="28"/>
          <w:szCs w:val="28"/>
          <w:lang w:eastAsia="fr-FR"/>
        </w:rPr>
        <w:t>Article Two </w:t>
      </w:r>
    </w:p>
    <w:p w14:paraId="76AFBCF2"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The Ministers- each within his jurisdiction- shall implement this Law</w:t>
      </w:r>
      <w:r w:rsidRPr="00295DA6">
        <w:rPr>
          <w:rFonts w:ascii="Arial" w:eastAsia="Times New Roman" w:hAnsi="Arial" w:cs="Arial" w:hint="cs"/>
          <w:sz w:val="28"/>
          <w:szCs w:val="28"/>
          <w:lang w:eastAsia="fr-FR"/>
        </w:rPr>
        <w:t xml:space="preserve">، </w:t>
      </w:r>
      <w:r w:rsidRPr="00295DA6">
        <w:rPr>
          <w:rFonts w:ascii="Arial" w:eastAsia="Times New Roman" w:hAnsi="Arial" w:cs="Arial"/>
          <w:sz w:val="28"/>
          <w:szCs w:val="28"/>
          <w:lang w:eastAsia="fr-FR"/>
        </w:rPr>
        <w:t>and it shall come into force from the day following the date of its publication in the Official Gazette. </w:t>
      </w:r>
    </w:p>
    <w:p w14:paraId="4EF090CA"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b/>
          <w:bCs/>
          <w:sz w:val="28"/>
          <w:szCs w:val="28"/>
          <w:lang w:eastAsia="fr-FR"/>
        </w:rPr>
        <w:t>Acting King of the Kingdom of Bahrain </w:t>
      </w:r>
    </w:p>
    <w:p w14:paraId="7DEF7F67"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b/>
          <w:bCs/>
          <w:sz w:val="28"/>
          <w:szCs w:val="28"/>
          <w:lang w:eastAsia="fr-FR"/>
        </w:rPr>
        <w:t>Salman bin Hamad Al Khalifa </w:t>
      </w:r>
    </w:p>
    <w:p w14:paraId="67F79371"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Issued at Riffa Palace </w:t>
      </w:r>
    </w:p>
    <w:p w14:paraId="1FE04E2A"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On: 22 Rajab 1428 A.H. </w:t>
      </w:r>
    </w:p>
    <w:p w14:paraId="7B235B40"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Corresponding to: 5 August 2007 </w:t>
      </w:r>
    </w:p>
    <w:p w14:paraId="167096B8" w14:textId="77777777" w:rsidR="00295DA6" w:rsidRPr="00295DA6" w:rsidRDefault="00295DA6" w:rsidP="00864C0E">
      <w:pPr>
        <w:spacing w:before="120" w:after="0" w:line="360" w:lineRule="auto"/>
        <w:rPr>
          <w:rFonts w:ascii="Arial" w:eastAsia="Times New Roman" w:hAnsi="Arial" w:cs="Arial"/>
          <w:sz w:val="28"/>
          <w:szCs w:val="28"/>
          <w:lang w:eastAsia="fr-FR"/>
        </w:rPr>
      </w:pPr>
      <w:r w:rsidRPr="00295DA6">
        <w:rPr>
          <w:rFonts w:ascii="Arial" w:eastAsia="Times New Roman" w:hAnsi="Arial" w:cs="Arial"/>
          <w:sz w:val="28"/>
          <w:szCs w:val="28"/>
          <w:lang w:eastAsia="fr-FR"/>
        </w:rPr>
        <w:t>Air Services Convention between Government of the Kingdom of Bahrain and the Government of the Kingdom of Thailand </w:t>
      </w:r>
    </w:p>
    <w:p w14:paraId="1DF6E4C9" w14:textId="73C02C6E" w:rsidR="00295DA6" w:rsidRPr="00295DA6" w:rsidRDefault="00295DA6" w:rsidP="00556B13">
      <w:pPr>
        <w:spacing w:before="120" w:after="0" w:line="360" w:lineRule="auto"/>
        <w:rPr>
          <w:rFonts w:ascii="Arial" w:eastAsia="Times New Roman" w:hAnsi="Arial" w:cs="Arial"/>
          <w:b/>
          <w:bCs/>
          <w:sz w:val="28"/>
          <w:szCs w:val="28"/>
          <w:lang w:val="en-US" w:eastAsia="fr-FR"/>
        </w:rPr>
      </w:pPr>
      <w:r w:rsidRPr="00295DA6">
        <w:rPr>
          <w:rFonts w:ascii="Arial" w:eastAsia="Times New Roman" w:hAnsi="Arial" w:cs="Arial"/>
          <w:sz w:val="28"/>
          <w:szCs w:val="28"/>
          <w:lang w:eastAsia="fr-FR"/>
        </w:rPr>
        <w:t>C:\Users\lalgsta\AppData\Local\Old\K1407.pdf </w:t>
      </w:r>
    </w:p>
    <w:p w14:paraId="23B3BB2D" w14:textId="77777777" w:rsidR="00295DA6" w:rsidRPr="00295DA6" w:rsidRDefault="00295DA6" w:rsidP="00864C0E">
      <w:pPr>
        <w:spacing w:before="120" w:after="0" w:line="360" w:lineRule="auto"/>
        <w:rPr>
          <w:rFonts w:ascii="Arial" w:hAnsi="Arial" w:cs="Arial"/>
          <w:sz w:val="28"/>
          <w:szCs w:val="28"/>
        </w:rPr>
      </w:pPr>
    </w:p>
    <w:sectPr w:rsidR="00295DA6" w:rsidRPr="00295DA6" w:rsidSect="00996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A6"/>
    <w:rsid w:val="000129C5"/>
    <w:rsid w:val="00295DA6"/>
    <w:rsid w:val="00521F4E"/>
    <w:rsid w:val="00556B13"/>
    <w:rsid w:val="00815AD9"/>
    <w:rsid w:val="00864C0E"/>
    <w:rsid w:val="009961CF"/>
    <w:rsid w:val="00AD4C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7C47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2024-05-14T09:11:00Z</dcterms:created>
  <dcterms:modified xsi:type="dcterms:W3CDTF">2024-05-22T09:24:00Z</dcterms:modified>
</cp:coreProperties>
</file>