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AA5" w:rsidRPr="00E55873" w:rsidRDefault="00025AA5" w:rsidP="00F0102C">
      <w:pPr>
        <w:pStyle w:val="BodyTextIndent"/>
        <w:spacing w:line="360" w:lineRule="auto"/>
        <w:ind w:left="0"/>
        <w:jc w:val="center"/>
        <w:rPr>
          <w:rFonts w:asciiTheme="majorBidi" w:hAnsiTheme="majorBidi" w:cstheme="majorBidi"/>
          <w:sz w:val="28"/>
          <w:szCs w:val="28"/>
        </w:rPr>
      </w:pPr>
      <w:r w:rsidRPr="00E55873">
        <w:rPr>
          <w:rFonts w:asciiTheme="majorBidi" w:hAnsiTheme="majorBidi" w:cstheme="majorBidi"/>
          <w:b/>
          <w:bCs/>
          <w:sz w:val="28"/>
          <w:szCs w:val="28"/>
          <w:rtl/>
        </w:rPr>
        <w:t>مرسوم بقانون رقم (9) لسنة 1984</w:t>
      </w:r>
    </w:p>
    <w:p w:rsidR="00025AA5" w:rsidRPr="00E55873" w:rsidRDefault="00025AA5" w:rsidP="00F0102C">
      <w:pPr>
        <w:pStyle w:val="BodyTextIndent"/>
        <w:spacing w:line="360" w:lineRule="auto"/>
        <w:ind w:left="0"/>
        <w:jc w:val="center"/>
        <w:rPr>
          <w:rFonts w:asciiTheme="majorBidi" w:hAnsiTheme="majorBidi" w:cstheme="majorBidi"/>
          <w:b/>
          <w:bCs/>
          <w:sz w:val="28"/>
          <w:szCs w:val="28"/>
        </w:rPr>
      </w:pPr>
      <w:r w:rsidRPr="00E55873">
        <w:rPr>
          <w:rFonts w:asciiTheme="majorBidi" w:hAnsiTheme="majorBidi" w:cstheme="majorBidi"/>
          <w:b/>
          <w:bCs/>
          <w:sz w:val="28"/>
          <w:szCs w:val="28"/>
          <w:rtl/>
        </w:rPr>
        <w:t>في شأن السجل السكاني المركزي</w:t>
      </w:r>
    </w:p>
    <w:p w:rsidR="00025AA5" w:rsidRPr="00E55873" w:rsidRDefault="00025AA5" w:rsidP="00F0102C">
      <w:pPr>
        <w:pStyle w:val="BodyTextIndent"/>
        <w:spacing w:line="360" w:lineRule="auto"/>
        <w:ind w:left="0"/>
        <w:rPr>
          <w:rFonts w:asciiTheme="majorBidi" w:hAnsiTheme="majorBidi" w:cstheme="majorBidi"/>
          <w:sz w:val="28"/>
          <w:szCs w:val="28"/>
          <w:rtl/>
        </w:rPr>
      </w:pPr>
    </w:p>
    <w:p w:rsidR="007F5552" w:rsidRPr="00E55873" w:rsidRDefault="00025AA5" w:rsidP="00F0102C">
      <w:pPr>
        <w:pStyle w:val="BodyTextIndent"/>
        <w:spacing w:line="360" w:lineRule="auto"/>
        <w:ind w:left="0"/>
        <w:rPr>
          <w:rFonts w:asciiTheme="majorBidi" w:hAnsiTheme="majorBidi" w:cstheme="majorBidi"/>
          <w:sz w:val="28"/>
          <w:szCs w:val="28"/>
          <w:rtl/>
        </w:rPr>
      </w:pPr>
      <w:r w:rsidRPr="00E55873">
        <w:rPr>
          <w:rFonts w:asciiTheme="majorBidi" w:hAnsiTheme="majorBidi" w:cstheme="majorBidi"/>
          <w:sz w:val="28"/>
          <w:szCs w:val="28"/>
          <w:rtl/>
        </w:rPr>
        <w:t xml:space="preserve">نحن عيسى بن سلمان آل خليفة </w:t>
      </w:r>
      <w:r w:rsidR="007F5552" w:rsidRPr="00E55873">
        <w:rPr>
          <w:rFonts w:asciiTheme="majorBidi" w:hAnsiTheme="majorBidi" w:cstheme="majorBidi"/>
          <w:sz w:val="28"/>
          <w:szCs w:val="28"/>
          <w:rtl/>
        </w:rPr>
        <w:t xml:space="preserve">       </w:t>
      </w:r>
      <w:r w:rsidRPr="00E55873">
        <w:rPr>
          <w:rFonts w:asciiTheme="majorBidi" w:hAnsiTheme="majorBidi" w:cstheme="majorBidi"/>
          <w:sz w:val="28"/>
          <w:szCs w:val="28"/>
          <w:rtl/>
        </w:rPr>
        <w:t xml:space="preserve"> أمير دولة البحرين </w:t>
      </w:r>
    </w:p>
    <w:p w:rsidR="00025AA5" w:rsidRPr="00E55873" w:rsidRDefault="00025AA5" w:rsidP="00F0102C">
      <w:pPr>
        <w:pStyle w:val="BodyTextIndent"/>
        <w:spacing w:line="360" w:lineRule="auto"/>
        <w:ind w:left="0"/>
        <w:rPr>
          <w:rFonts w:asciiTheme="majorBidi" w:hAnsiTheme="majorBidi" w:cstheme="majorBidi"/>
          <w:sz w:val="28"/>
          <w:szCs w:val="28"/>
        </w:rPr>
      </w:pPr>
      <w:r w:rsidRPr="00E55873">
        <w:rPr>
          <w:rFonts w:asciiTheme="majorBidi" w:hAnsiTheme="majorBidi" w:cstheme="majorBidi"/>
          <w:sz w:val="28"/>
          <w:szCs w:val="28"/>
          <w:rtl/>
        </w:rPr>
        <w:t xml:space="preserve">بعد الاطلاع على المرسوم </w:t>
      </w:r>
      <w:r w:rsidRPr="00E55873">
        <w:rPr>
          <w:rFonts w:asciiTheme="majorBidi" w:hAnsiTheme="majorBidi" w:cstheme="majorBidi"/>
          <w:sz w:val="28"/>
          <w:szCs w:val="28"/>
          <w:rtl/>
          <w:lang w:bidi="ar-BH"/>
        </w:rPr>
        <w:t xml:space="preserve">بقانون </w:t>
      </w:r>
      <w:r w:rsidRPr="00E55873">
        <w:rPr>
          <w:rFonts w:asciiTheme="majorBidi" w:hAnsiTheme="majorBidi" w:cstheme="majorBidi"/>
          <w:sz w:val="28"/>
          <w:szCs w:val="28"/>
          <w:rtl/>
        </w:rPr>
        <w:t>رقم (6) لسنة 1970 بشأن قانون تنظيم تسجيل المواليد والوفيات،</w:t>
      </w:r>
    </w:p>
    <w:p w:rsidR="00025AA5" w:rsidRPr="00E55873" w:rsidRDefault="00025AA5" w:rsidP="00F0102C">
      <w:pPr>
        <w:pStyle w:val="BodyTextIndent"/>
        <w:spacing w:line="360" w:lineRule="auto"/>
        <w:ind w:left="0"/>
        <w:rPr>
          <w:rFonts w:asciiTheme="majorBidi" w:hAnsiTheme="majorBidi" w:cstheme="majorBidi"/>
          <w:sz w:val="28"/>
          <w:szCs w:val="28"/>
          <w:rtl/>
        </w:rPr>
      </w:pPr>
      <w:r w:rsidRPr="00E55873">
        <w:rPr>
          <w:rFonts w:asciiTheme="majorBidi" w:hAnsiTheme="majorBidi" w:cstheme="majorBidi"/>
          <w:sz w:val="28"/>
          <w:szCs w:val="28"/>
          <w:rtl/>
        </w:rPr>
        <w:t xml:space="preserve">وعلى المرسوم </w:t>
      </w:r>
      <w:r w:rsidRPr="00E55873">
        <w:rPr>
          <w:rFonts w:asciiTheme="majorBidi" w:hAnsiTheme="majorBidi" w:cstheme="majorBidi"/>
          <w:sz w:val="28"/>
          <w:szCs w:val="28"/>
          <w:rtl/>
          <w:lang w:bidi="ar-BH"/>
        </w:rPr>
        <w:t xml:space="preserve">بقانون </w:t>
      </w:r>
      <w:r w:rsidRPr="00E55873">
        <w:rPr>
          <w:rFonts w:asciiTheme="majorBidi" w:hAnsiTheme="majorBidi" w:cstheme="majorBidi"/>
          <w:sz w:val="28"/>
          <w:szCs w:val="28"/>
          <w:rtl/>
        </w:rPr>
        <w:t xml:space="preserve">رقم (7) لسنة 1977 في شأن  الإحصاء والتعداد، </w:t>
      </w:r>
    </w:p>
    <w:p w:rsidR="00025AA5" w:rsidRPr="00E55873" w:rsidRDefault="00025AA5" w:rsidP="00F0102C">
      <w:pPr>
        <w:pStyle w:val="BodyTextIndent"/>
        <w:spacing w:line="360" w:lineRule="auto"/>
        <w:ind w:left="0"/>
        <w:rPr>
          <w:rFonts w:asciiTheme="majorBidi" w:hAnsiTheme="majorBidi" w:cstheme="majorBidi"/>
          <w:sz w:val="28"/>
          <w:szCs w:val="28"/>
        </w:rPr>
      </w:pPr>
      <w:r w:rsidRPr="00E55873">
        <w:rPr>
          <w:rFonts w:asciiTheme="majorBidi" w:hAnsiTheme="majorBidi" w:cstheme="majorBidi"/>
          <w:sz w:val="28"/>
          <w:szCs w:val="28"/>
          <w:rtl/>
        </w:rPr>
        <w:t xml:space="preserve">وعلى المرسوم رقم  (11) لسنة 1977 بإلحاق  إدارة  الإحصاء برئاسة مجلس الوزراء، </w:t>
      </w:r>
    </w:p>
    <w:p w:rsidR="00025AA5" w:rsidRPr="00E55873" w:rsidRDefault="00025AA5" w:rsidP="00F0102C">
      <w:pPr>
        <w:pStyle w:val="BodyTextIndent"/>
        <w:spacing w:line="360" w:lineRule="auto"/>
        <w:ind w:left="0"/>
        <w:rPr>
          <w:rFonts w:asciiTheme="majorBidi" w:hAnsiTheme="majorBidi" w:cstheme="majorBidi"/>
          <w:sz w:val="28"/>
          <w:szCs w:val="28"/>
        </w:rPr>
      </w:pPr>
      <w:r w:rsidRPr="00E55873">
        <w:rPr>
          <w:rFonts w:asciiTheme="majorBidi" w:hAnsiTheme="majorBidi" w:cstheme="majorBidi"/>
          <w:sz w:val="28"/>
          <w:szCs w:val="28"/>
          <w:rtl/>
        </w:rPr>
        <w:t xml:space="preserve">وعلى المرسوم رقم (5) لسنة 1983 بإعادة تسمية إدارة الإحصاء، </w:t>
      </w:r>
    </w:p>
    <w:p w:rsidR="00025AA5" w:rsidRPr="00E55873" w:rsidRDefault="00025AA5" w:rsidP="00F0102C">
      <w:pPr>
        <w:pStyle w:val="BodyTextIndent"/>
        <w:spacing w:line="360" w:lineRule="auto"/>
        <w:ind w:left="0"/>
        <w:rPr>
          <w:rFonts w:asciiTheme="majorBidi" w:hAnsiTheme="majorBidi" w:cstheme="majorBidi"/>
          <w:sz w:val="28"/>
          <w:szCs w:val="28"/>
        </w:rPr>
      </w:pPr>
      <w:r w:rsidRPr="00E55873">
        <w:rPr>
          <w:rFonts w:asciiTheme="majorBidi" w:hAnsiTheme="majorBidi" w:cstheme="majorBidi"/>
          <w:sz w:val="28"/>
          <w:szCs w:val="28"/>
          <w:rtl/>
        </w:rPr>
        <w:t xml:space="preserve">وبناء على عرض  وزير الدولة لشئون مجلس الوزراء  بالوكالة، </w:t>
      </w:r>
    </w:p>
    <w:p w:rsidR="00025AA5" w:rsidRPr="00E55873" w:rsidRDefault="00025AA5" w:rsidP="00F0102C">
      <w:pPr>
        <w:pStyle w:val="BodyTextIndent"/>
        <w:spacing w:line="360" w:lineRule="auto"/>
        <w:ind w:left="0"/>
        <w:rPr>
          <w:rFonts w:asciiTheme="majorBidi" w:hAnsiTheme="majorBidi" w:cstheme="majorBidi"/>
          <w:sz w:val="28"/>
          <w:szCs w:val="28"/>
        </w:rPr>
      </w:pPr>
      <w:r w:rsidRPr="00E55873">
        <w:rPr>
          <w:rFonts w:asciiTheme="majorBidi" w:hAnsiTheme="majorBidi" w:cstheme="majorBidi"/>
          <w:sz w:val="28"/>
          <w:szCs w:val="28"/>
          <w:rtl/>
        </w:rPr>
        <w:t>وبعد موافقة مجلس الوزراء،</w:t>
      </w:r>
    </w:p>
    <w:p w:rsidR="00025AA5" w:rsidRPr="00E55873" w:rsidRDefault="00025AA5" w:rsidP="00F0102C">
      <w:pPr>
        <w:pStyle w:val="BodyTextIndent"/>
        <w:spacing w:line="360" w:lineRule="auto"/>
        <w:ind w:left="0"/>
        <w:rPr>
          <w:rFonts w:asciiTheme="majorBidi" w:hAnsiTheme="majorBidi" w:cstheme="majorBidi"/>
          <w:sz w:val="28"/>
          <w:szCs w:val="28"/>
          <w:rtl/>
        </w:rPr>
      </w:pPr>
    </w:p>
    <w:p w:rsidR="00025AA5" w:rsidRPr="00E55873" w:rsidRDefault="00025AA5" w:rsidP="00F0102C">
      <w:pPr>
        <w:pStyle w:val="BodyTextIndent"/>
        <w:spacing w:line="360" w:lineRule="auto"/>
        <w:ind w:left="0"/>
        <w:rPr>
          <w:rFonts w:asciiTheme="majorBidi" w:hAnsiTheme="majorBidi" w:cstheme="majorBidi"/>
          <w:sz w:val="28"/>
          <w:szCs w:val="28"/>
          <w:rtl/>
        </w:rPr>
      </w:pPr>
      <w:r w:rsidRPr="00E55873">
        <w:rPr>
          <w:rFonts w:asciiTheme="majorBidi" w:hAnsiTheme="majorBidi" w:cstheme="majorBidi"/>
          <w:b/>
          <w:bCs/>
          <w:sz w:val="28"/>
          <w:szCs w:val="28"/>
          <w:rtl/>
        </w:rPr>
        <w:t>رسمنا بالقانون الآتي:</w:t>
      </w:r>
    </w:p>
    <w:p w:rsidR="00025AA5" w:rsidRPr="00E55873" w:rsidRDefault="00025AA5" w:rsidP="00F0102C">
      <w:pPr>
        <w:pStyle w:val="BodyTextIndent"/>
        <w:spacing w:line="360" w:lineRule="auto"/>
        <w:ind w:left="0"/>
        <w:jc w:val="center"/>
        <w:rPr>
          <w:rFonts w:asciiTheme="majorBidi" w:hAnsiTheme="majorBidi" w:cstheme="majorBidi"/>
          <w:sz w:val="28"/>
          <w:szCs w:val="28"/>
          <w:rtl/>
        </w:rPr>
      </w:pPr>
      <w:r w:rsidRPr="00E55873">
        <w:rPr>
          <w:rFonts w:asciiTheme="majorBidi" w:hAnsiTheme="majorBidi" w:cstheme="majorBidi"/>
          <w:b/>
          <w:bCs/>
          <w:sz w:val="28"/>
          <w:szCs w:val="28"/>
          <w:rtl/>
        </w:rPr>
        <w:t>مادة –1-</w:t>
      </w:r>
    </w:p>
    <w:p w:rsidR="007F5552" w:rsidRPr="00E55873" w:rsidRDefault="00025AA5" w:rsidP="00F0102C">
      <w:pPr>
        <w:pStyle w:val="BodyTextIndent"/>
        <w:spacing w:line="360" w:lineRule="auto"/>
        <w:ind w:left="0"/>
        <w:rPr>
          <w:rFonts w:asciiTheme="majorBidi" w:hAnsiTheme="majorBidi" w:cstheme="majorBidi"/>
          <w:sz w:val="28"/>
          <w:szCs w:val="28"/>
          <w:rtl/>
        </w:rPr>
      </w:pPr>
      <w:r w:rsidRPr="00E55873">
        <w:rPr>
          <w:rFonts w:asciiTheme="majorBidi" w:hAnsiTheme="majorBidi" w:cstheme="majorBidi"/>
          <w:sz w:val="28"/>
          <w:szCs w:val="28"/>
          <w:rtl/>
        </w:rPr>
        <w:t xml:space="preserve">يقصد بالمعلومات السكانية : البيانات الفردية والواقعات المدنية لكل فرد ، والبيانات الفردية هي الخصائص التي تميز كل فرد بذاته كالاسم وتاريخ تغييره والعنوان ومكان وتاريخ الميلاد والجنس  والديانة والجنسية والحالة الزوجية والأرقام الشخصية الخاصة بالوالدين أو الزوج أو الزوجة والمؤهل العلمي والتخصصي والوظيفة. </w:t>
      </w:r>
    </w:p>
    <w:p w:rsidR="007F5552" w:rsidRPr="00E55873" w:rsidRDefault="00025AA5" w:rsidP="00F0102C">
      <w:pPr>
        <w:pStyle w:val="BodyTextIndent"/>
        <w:spacing w:line="360" w:lineRule="auto"/>
        <w:ind w:left="0"/>
        <w:rPr>
          <w:rFonts w:asciiTheme="majorBidi" w:hAnsiTheme="majorBidi" w:cstheme="majorBidi"/>
          <w:sz w:val="28"/>
          <w:szCs w:val="28"/>
          <w:rtl/>
        </w:rPr>
      </w:pPr>
      <w:r w:rsidRPr="00E55873">
        <w:rPr>
          <w:rFonts w:asciiTheme="majorBidi" w:hAnsiTheme="majorBidi" w:cstheme="majorBidi"/>
          <w:sz w:val="28"/>
          <w:szCs w:val="28"/>
          <w:rtl/>
        </w:rPr>
        <w:t xml:space="preserve">أما الواقعات المدنية فهي عناصر الحالة المدنية للفرد من ولادة وزواج وطلاق وتغيير للجنسية وتغيير تصريح الإقامة  والوفاة . </w:t>
      </w:r>
    </w:p>
    <w:p w:rsidR="007F5552" w:rsidRPr="00E55873" w:rsidRDefault="00025AA5" w:rsidP="00F0102C">
      <w:pPr>
        <w:pStyle w:val="BodyTextIndent"/>
        <w:spacing w:line="360" w:lineRule="auto"/>
        <w:ind w:left="0"/>
        <w:rPr>
          <w:rFonts w:asciiTheme="majorBidi" w:hAnsiTheme="majorBidi" w:cstheme="majorBidi"/>
          <w:sz w:val="28"/>
          <w:szCs w:val="28"/>
          <w:rtl/>
        </w:rPr>
      </w:pPr>
      <w:r w:rsidRPr="00E55873">
        <w:rPr>
          <w:rFonts w:asciiTheme="majorBidi" w:hAnsiTheme="majorBidi" w:cstheme="majorBidi"/>
          <w:sz w:val="28"/>
          <w:szCs w:val="28"/>
          <w:rtl/>
        </w:rPr>
        <w:t>ويجوز بقرار من رئيس مجلس الوزراء إضافة أية معلومات سكانية أخرى .</w:t>
      </w:r>
    </w:p>
    <w:p w:rsidR="007F5552" w:rsidRPr="00E55873" w:rsidRDefault="007F5552" w:rsidP="00F0102C">
      <w:pPr>
        <w:spacing w:line="360" w:lineRule="auto"/>
        <w:jc w:val="both"/>
        <w:rPr>
          <w:rFonts w:asciiTheme="majorBidi" w:hAnsiTheme="majorBidi" w:cstheme="majorBidi"/>
          <w:sz w:val="28"/>
          <w:szCs w:val="28"/>
        </w:rPr>
      </w:pPr>
      <w:r w:rsidRPr="00E55873">
        <w:rPr>
          <w:rFonts w:asciiTheme="majorBidi" w:hAnsiTheme="majorBidi" w:cstheme="majorBidi"/>
          <w:b/>
          <w:bCs/>
          <w:sz w:val="28"/>
          <w:szCs w:val="28"/>
          <w:rtl/>
          <w:lang w:bidi="ar-BH"/>
        </w:rPr>
        <w:t>بطاقة الهوية</w:t>
      </w:r>
      <w:r w:rsidRPr="00E55873">
        <w:rPr>
          <w:rFonts w:asciiTheme="majorBidi" w:hAnsiTheme="majorBidi" w:cstheme="majorBidi"/>
          <w:sz w:val="28"/>
          <w:szCs w:val="28"/>
          <w:rtl/>
          <w:lang w:bidi="ar-BH"/>
        </w:rPr>
        <w:t>: البطاقة الصادرة طبقاً لأحكام قانون بطاقة الهوية.</w:t>
      </w:r>
      <w:r w:rsidR="00066FD6" w:rsidRPr="00E55873">
        <w:rPr>
          <w:rFonts w:asciiTheme="majorBidi" w:hAnsiTheme="majorBidi" w:cstheme="majorBidi" w:hint="cs"/>
          <w:sz w:val="28"/>
          <w:szCs w:val="28"/>
          <w:vertAlign w:val="superscript"/>
          <w:rtl/>
          <w:lang w:bidi="ar-BH"/>
        </w:rPr>
        <w:t>(</w:t>
      </w:r>
      <w:r w:rsidRPr="00E55873">
        <w:rPr>
          <w:rStyle w:val="FootnoteReference"/>
          <w:rFonts w:asciiTheme="majorBidi" w:hAnsiTheme="majorBidi" w:cstheme="majorBidi"/>
          <w:sz w:val="28"/>
          <w:szCs w:val="28"/>
          <w:rtl/>
          <w:lang w:bidi="ar-BH"/>
        </w:rPr>
        <w:footnoteReference w:id="1"/>
      </w:r>
      <w:r w:rsidR="00066FD6" w:rsidRPr="00E55873">
        <w:rPr>
          <w:rFonts w:asciiTheme="majorBidi" w:hAnsiTheme="majorBidi" w:cstheme="majorBidi" w:hint="cs"/>
          <w:sz w:val="28"/>
          <w:szCs w:val="28"/>
          <w:vertAlign w:val="superscript"/>
          <w:rtl/>
          <w:lang w:bidi="ar-BH"/>
        </w:rPr>
        <w:t>)</w:t>
      </w:r>
    </w:p>
    <w:p w:rsidR="00025AA5" w:rsidRPr="00E55873" w:rsidRDefault="00025AA5" w:rsidP="00543FE0">
      <w:pPr>
        <w:pStyle w:val="BodyTextIndent"/>
        <w:spacing w:line="360" w:lineRule="auto"/>
        <w:ind w:left="0"/>
        <w:jc w:val="center"/>
        <w:rPr>
          <w:rFonts w:asciiTheme="majorBidi" w:hAnsiTheme="majorBidi" w:cstheme="majorBidi"/>
          <w:sz w:val="28"/>
          <w:szCs w:val="28"/>
          <w:rtl/>
        </w:rPr>
      </w:pPr>
      <w:r w:rsidRPr="00E55873">
        <w:rPr>
          <w:rFonts w:asciiTheme="majorBidi" w:hAnsiTheme="majorBidi" w:cstheme="majorBidi"/>
          <w:b/>
          <w:bCs/>
          <w:sz w:val="28"/>
          <w:szCs w:val="28"/>
          <w:rtl/>
        </w:rPr>
        <w:t>مادة –2-</w:t>
      </w:r>
    </w:p>
    <w:p w:rsidR="00025AA5" w:rsidRPr="00E55873" w:rsidRDefault="00025AA5" w:rsidP="00F0102C">
      <w:pPr>
        <w:pStyle w:val="BodyTextIndent"/>
        <w:spacing w:line="360" w:lineRule="auto"/>
        <w:ind w:left="0"/>
        <w:rPr>
          <w:rFonts w:asciiTheme="majorBidi" w:hAnsiTheme="majorBidi" w:cstheme="majorBidi"/>
          <w:sz w:val="28"/>
          <w:szCs w:val="28"/>
          <w:rtl/>
        </w:rPr>
      </w:pPr>
      <w:r w:rsidRPr="00E55873">
        <w:rPr>
          <w:rFonts w:asciiTheme="majorBidi" w:hAnsiTheme="majorBidi" w:cstheme="majorBidi"/>
          <w:sz w:val="28"/>
          <w:szCs w:val="28"/>
          <w:rtl/>
        </w:rPr>
        <w:t xml:space="preserve">يقوم </w:t>
      </w:r>
      <w:r w:rsidR="00397BD1" w:rsidRPr="00E55873">
        <w:rPr>
          <w:rFonts w:asciiTheme="majorBidi" w:hAnsiTheme="majorBidi" w:cstheme="majorBidi"/>
          <w:sz w:val="28"/>
          <w:szCs w:val="28"/>
          <w:rtl/>
          <w:lang w:bidi="ar-BH"/>
        </w:rPr>
        <w:t>الجهاز المركزي للمعلومات</w:t>
      </w:r>
      <w:r w:rsidR="00543FE0" w:rsidRPr="00E55873">
        <w:rPr>
          <w:rFonts w:asciiTheme="majorBidi" w:hAnsiTheme="majorBidi" w:cstheme="majorBidi" w:hint="cs"/>
          <w:sz w:val="28"/>
          <w:szCs w:val="28"/>
          <w:vertAlign w:val="superscript"/>
          <w:rtl/>
          <w:lang w:bidi="ar-BH"/>
        </w:rPr>
        <w:t>(</w:t>
      </w:r>
      <w:r w:rsidR="00397BD1" w:rsidRPr="00E55873">
        <w:rPr>
          <w:rStyle w:val="FootnoteReference"/>
          <w:rFonts w:asciiTheme="majorBidi" w:hAnsiTheme="majorBidi" w:cstheme="majorBidi"/>
          <w:sz w:val="28"/>
          <w:szCs w:val="28"/>
          <w:rtl/>
          <w:lang w:bidi="ar-BH"/>
        </w:rPr>
        <w:footnoteReference w:id="2"/>
      </w:r>
      <w:r w:rsidR="00543FE0" w:rsidRPr="00E55873">
        <w:rPr>
          <w:rFonts w:asciiTheme="majorBidi" w:hAnsiTheme="majorBidi" w:cstheme="majorBidi" w:hint="cs"/>
          <w:sz w:val="28"/>
          <w:szCs w:val="28"/>
          <w:vertAlign w:val="superscript"/>
          <w:rtl/>
          <w:lang w:bidi="ar-BH"/>
        </w:rPr>
        <w:t>)</w:t>
      </w:r>
      <w:r w:rsidRPr="00E55873">
        <w:rPr>
          <w:rFonts w:asciiTheme="majorBidi" w:hAnsiTheme="majorBidi" w:cstheme="majorBidi"/>
          <w:sz w:val="28"/>
          <w:szCs w:val="28"/>
          <w:rtl/>
        </w:rPr>
        <w:t xml:space="preserve"> بإنشاء نظام يسمى " السجل السكاني المركزي " لإثبات المعلومات السكانية لجميع الأفراد البحرينيين وغير البحرينيين الذين تزيد إقامتهم على ثلاثين يوما وللإدارة أن تنشئ سجلا خاصا لغير البحرينيين الذين لا يشملهم حكم هذه المادة .</w:t>
      </w:r>
    </w:p>
    <w:p w:rsidR="00025AA5" w:rsidRPr="00E55873" w:rsidRDefault="00025AA5" w:rsidP="00F0102C">
      <w:pPr>
        <w:pStyle w:val="BodyTextIndent"/>
        <w:spacing w:line="360" w:lineRule="auto"/>
        <w:ind w:left="0"/>
        <w:rPr>
          <w:rFonts w:asciiTheme="majorBidi" w:hAnsiTheme="majorBidi" w:cstheme="majorBidi"/>
          <w:sz w:val="28"/>
          <w:szCs w:val="28"/>
          <w:rtl/>
        </w:rPr>
      </w:pPr>
      <w:r w:rsidRPr="00E55873">
        <w:rPr>
          <w:rFonts w:asciiTheme="majorBidi" w:hAnsiTheme="majorBidi" w:cstheme="majorBidi"/>
          <w:sz w:val="28"/>
          <w:szCs w:val="28"/>
          <w:rtl/>
        </w:rPr>
        <w:lastRenderedPageBreak/>
        <w:t>ويجب على كل شخص خاضع لأحكام هذا القانون القيد في السجل السكاني المركزي طبقا لما تحدده اللائحة التنفيذية .</w:t>
      </w:r>
    </w:p>
    <w:p w:rsidR="00025AA5" w:rsidRPr="00E55873" w:rsidRDefault="00025AA5" w:rsidP="00543FE0">
      <w:pPr>
        <w:pStyle w:val="BodyTextIndent"/>
        <w:spacing w:line="360" w:lineRule="auto"/>
        <w:ind w:left="0"/>
        <w:jc w:val="center"/>
        <w:rPr>
          <w:rFonts w:asciiTheme="majorBidi" w:hAnsiTheme="majorBidi" w:cstheme="majorBidi"/>
          <w:sz w:val="28"/>
          <w:szCs w:val="28"/>
          <w:rtl/>
        </w:rPr>
      </w:pPr>
      <w:r w:rsidRPr="00E55873">
        <w:rPr>
          <w:rFonts w:asciiTheme="majorBidi" w:hAnsiTheme="majorBidi" w:cstheme="majorBidi"/>
          <w:b/>
          <w:bCs/>
          <w:sz w:val="28"/>
          <w:szCs w:val="28"/>
          <w:rtl/>
        </w:rPr>
        <w:t>مادة-3-</w:t>
      </w:r>
      <w:r w:rsidR="00543FE0" w:rsidRPr="00E55873">
        <w:rPr>
          <w:rFonts w:asciiTheme="majorBidi" w:hAnsiTheme="majorBidi" w:cstheme="majorBidi" w:hint="cs"/>
          <w:b/>
          <w:bCs/>
          <w:sz w:val="28"/>
          <w:szCs w:val="28"/>
          <w:vertAlign w:val="superscript"/>
          <w:rtl/>
        </w:rPr>
        <w:t>(</w:t>
      </w:r>
      <w:r w:rsidR="007F5552" w:rsidRPr="00E55873">
        <w:rPr>
          <w:rStyle w:val="FootnoteReference"/>
          <w:rFonts w:asciiTheme="majorBidi" w:hAnsiTheme="majorBidi" w:cstheme="majorBidi"/>
          <w:sz w:val="28"/>
          <w:szCs w:val="28"/>
          <w:rtl/>
        </w:rPr>
        <w:footnoteReference w:id="3"/>
      </w:r>
      <w:r w:rsidR="00543FE0" w:rsidRPr="00E55873">
        <w:rPr>
          <w:rFonts w:asciiTheme="majorBidi" w:hAnsiTheme="majorBidi" w:cstheme="majorBidi" w:hint="cs"/>
          <w:b/>
          <w:bCs/>
          <w:sz w:val="28"/>
          <w:szCs w:val="28"/>
          <w:vertAlign w:val="superscript"/>
          <w:rtl/>
        </w:rPr>
        <w:t>)</w:t>
      </w:r>
    </w:p>
    <w:p w:rsidR="007F5552" w:rsidRPr="00E55873" w:rsidRDefault="00543FE0" w:rsidP="00543FE0">
      <w:pPr>
        <w:pStyle w:val="BodyTextIndent"/>
        <w:spacing w:line="360" w:lineRule="auto"/>
        <w:ind w:left="0"/>
        <w:jc w:val="center"/>
        <w:rPr>
          <w:rFonts w:asciiTheme="majorBidi" w:hAnsiTheme="majorBidi" w:cstheme="majorBidi"/>
          <w:sz w:val="28"/>
          <w:szCs w:val="28"/>
          <w:rtl/>
        </w:rPr>
      </w:pPr>
      <w:r w:rsidRPr="00E55873">
        <w:rPr>
          <w:rFonts w:asciiTheme="majorBidi" w:hAnsiTheme="majorBidi" w:cstheme="majorBidi"/>
          <w:sz w:val="28"/>
          <w:szCs w:val="28"/>
          <w:rtl/>
        </w:rPr>
        <w:t>ملغ</w:t>
      </w:r>
      <w:r w:rsidRPr="00E55873">
        <w:rPr>
          <w:rFonts w:asciiTheme="majorBidi" w:hAnsiTheme="majorBidi" w:cstheme="majorBidi" w:hint="cs"/>
          <w:sz w:val="28"/>
          <w:szCs w:val="28"/>
          <w:rtl/>
        </w:rPr>
        <w:t>اة</w:t>
      </w:r>
    </w:p>
    <w:p w:rsidR="00025AA5" w:rsidRPr="00E55873" w:rsidRDefault="00025AA5" w:rsidP="00543FE0">
      <w:pPr>
        <w:pStyle w:val="BodyTextIndent"/>
        <w:spacing w:line="360" w:lineRule="auto"/>
        <w:ind w:left="0"/>
        <w:jc w:val="center"/>
        <w:rPr>
          <w:rFonts w:asciiTheme="majorBidi" w:hAnsiTheme="majorBidi" w:cstheme="majorBidi"/>
          <w:sz w:val="28"/>
          <w:szCs w:val="28"/>
          <w:rtl/>
        </w:rPr>
      </w:pPr>
      <w:r w:rsidRPr="00E55873">
        <w:rPr>
          <w:rFonts w:asciiTheme="majorBidi" w:hAnsiTheme="majorBidi" w:cstheme="majorBidi"/>
          <w:b/>
          <w:bCs/>
          <w:sz w:val="28"/>
          <w:szCs w:val="28"/>
          <w:rtl/>
        </w:rPr>
        <w:t>مادة-4-</w:t>
      </w:r>
      <w:r w:rsidR="00543FE0" w:rsidRPr="00E55873">
        <w:rPr>
          <w:rFonts w:asciiTheme="majorBidi" w:hAnsiTheme="majorBidi" w:cstheme="majorBidi" w:hint="cs"/>
          <w:b/>
          <w:bCs/>
          <w:sz w:val="28"/>
          <w:szCs w:val="28"/>
          <w:vertAlign w:val="superscript"/>
          <w:rtl/>
        </w:rPr>
        <w:t>(</w:t>
      </w:r>
      <w:r w:rsidR="007F5552" w:rsidRPr="00E55873">
        <w:rPr>
          <w:rStyle w:val="FootnoteReference"/>
          <w:rFonts w:asciiTheme="majorBidi" w:hAnsiTheme="majorBidi" w:cstheme="majorBidi"/>
          <w:b/>
          <w:bCs/>
          <w:sz w:val="28"/>
          <w:szCs w:val="28"/>
          <w:rtl/>
        </w:rPr>
        <w:footnoteReference w:id="4"/>
      </w:r>
      <w:r w:rsidR="00543FE0" w:rsidRPr="00E55873">
        <w:rPr>
          <w:rFonts w:asciiTheme="majorBidi" w:hAnsiTheme="majorBidi" w:cstheme="majorBidi" w:hint="cs"/>
          <w:b/>
          <w:bCs/>
          <w:sz w:val="28"/>
          <w:szCs w:val="28"/>
          <w:vertAlign w:val="superscript"/>
          <w:rtl/>
        </w:rPr>
        <w:t>)</w:t>
      </w:r>
    </w:p>
    <w:p w:rsidR="007F5552" w:rsidRPr="00E55873" w:rsidRDefault="00543FE0" w:rsidP="00543FE0">
      <w:pPr>
        <w:pStyle w:val="BodyTextIndent"/>
        <w:spacing w:line="360" w:lineRule="auto"/>
        <w:ind w:left="0"/>
        <w:jc w:val="center"/>
        <w:rPr>
          <w:rFonts w:asciiTheme="majorBidi" w:hAnsiTheme="majorBidi" w:cstheme="majorBidi"/>
          <w:b/>
          <w:bCs/>
          <w:sz w:val="28"/>
          <w:szCs w:val="28"/>
          <w:rtl/>
        </w:rPr>
      </w:pPr>
      <w:r w:rsidRPr="00E55873">
        <w:rPr>
          <w:rFonts w:asciiTheme="majorBidi" w:hAnsiTheme="majorBidi" w:cstheme="majorBidi"/>
          <w:sz w:val="28"/>
          <w:szCs w:val="28"/>
          <w:rtl/>
        </w:rPr>
        <w:t>ملغ</w:t>
      </w:r>
      <w:r w:rsidRPr="00E55873">
        <w:rPr>
          <w:rFonts w:asciiTheme="majorBidi" w:hAnsiTheme="majorBidi" w:cstheme="majorBidi" w:hint="cs"/>
          <w:sz w:val="28"/>
          <w:szCs w:val="28"/>
          <w:rtl/>
        </w:rPr>
        <w:t>اة</w:t>
      </w:r>
    </w:p>
    <w:p w:rsidR="00025AA5" w:rsidRPr="00E55873" w:rsidRDefault="00025AA5" w:rsidP="00543FE0">
      <w:pPr>
        <w:pStyle w:val="BodyTextIndent"/>
        <w:spacing w:line="360" w:lineRule="auto"/>
        <w:ind w:left="0"/>
        <w:jc w:val="center"/>
        <w:rPr>
          <w:rFonts w:asciiTheme="majorBidi" w:hAnsiTheme="majorBidi" w:cstheme="majorBidi"/>
          <w:sz w:val="28"/>
          <w:szCs w:val="28"/>
          <w:rtl/>
        </w:rPr>
      </w:pPr>
      <w:r w:rsidRPr="00E55873">
        <w:rPr>
          <w:rFonts w:asciiTheme="majorBidi" w:hAnsiTheme="majorBidi" w:cstheme="majorBidi"/>
          <w:b/>
          <w:bCs/>
          <w:sz w:val="28"/>
          <w:szCs w:val="28"/>
          <w:rtl/>
        </w:rPr>
        <w:t>مادة-5-</w:t>
      </w:r>
      <w:r w:rsidR="00543FE0" w:rsidRPr="00E55873">
        <w:rPr>
          <w:rFonts w:asciiTheme="majorBidi" w:hAnsiTheme="majorBidi" w:cstheme="majorBidi" w:hint="cs"/>
          <w:b/>
          <w:bCs/>
          <w:sz w:val="28"/>
          <w:szCs w:val="28"/>
          <w:vertAlign w:val="superscript"/>
          <w:rtl/>
        </w:rPr>
        <w:t>(</w:t>
      </w:r>
      <w:r w:rsidR="007F5552" w:rsidRPr="00E55873">
        <w:rPr>
          <w:rStyle w:val="FootnoteReference"/>
          <w:rFonts w:asciiTheme="majorBidi" w:hAnsiTheme="majorBidi" w:cstheme="majorBidi"/>
          <w:b/>
          <w:bCs/>
          <w:sz w:val="28"/>
          <w:szCs w:val="28"/>
          <w:rtl/>
        </w:rPr>
        <w:footnoteReference w:id="5"/>
      </w:r>
      <w:r w:rsidR="00543FE0" w:rsidRPr="00E55873">
        <w:rPr>
          <w:rFonts w:asciiTheme="majorBidi" w:hAnsiTheme="majorBidi" w:cstheme="majorBidi" w:hint="cs"/>
          <w:b/>
          <w:bCs/>
          <w:sz w:val="28"/>
          <w:szCs w:val="28"/>
          <w:vertAlign w:val="superscript"/>
          <w:rtl/>
        </w:rPr>
        <w:t>)</w:t>
      </w:r>
    </w:p>
    <w:p w:rsidR="007F5552" w:rsidRPr="00E55873" w:rsidRDefault="00543FE0" w:rsidP="00543FE0">
      <w:pPr>
        <w:pStyle w:val="BodyTextIndent"/>
        <w:spacing w:line="360" w:lineRule="auto"/>
        <w:ind w:left="0"/>
        <w:jc w:val="center"/>
        <w:rPr>
          <w:rFonts w:asciiTheme="majorBidi" w:hAnsiTheme="majorBidi" w:cstheme="majorBidi"/>
          <w:sz w:val="28"/>
          <w:szCs w:val="28"/>
          <w:rtl/>
        </w:rPr>
      </w:pPr>
      <w:r w:rsidRPr="00E55873">
        <w:rPr>
          <w:rFonts w:asciiTheme="majorBidi" w:hAnsiTheme="majorBidi" w:cstheme="majorBidi"/>
          <w:sz w:val="28"/>
          <w:szCs w:val="28"/>
          <w:rtl/>
        </w:rPr>
        <w:t>ملغ</w:t>
      </w:r>
      <w:r w:rsidRPr="00E55873">
        <w:rPr>
          <w:rFonts w:asciiTheme="majorBidi" w:hAnsiTheme="majorBidi" w:cstheme="majorBidi" w:hint="cs"/>
          <w:sz w:val="28"/>
          <w:szCs w:val="28"/>
          <w:rtl/>
        </w:rPr>
        <w:t>اة</w:t>
      </w:r>
    </w:p>
    <w:p w:rsidR="00025AA5" w:rsidRPr="00E55873" w:rsidRDefault="00025AA5" w:rsidP="00543FE0">
      <w:pPr>
        <w:pStyle w:val="BodyTextIndent"/>
        <w:spacing w:line="360" w:lineRule="auto"/>
        <w:ind w:left="0"/>
        <w:jc w:val="center"/>
        <w:rPr>
          <w:rFonts w:asciiTheme="majorBidi" w:hAnsiTheme="majorBidi" w:cstheme="majorBidi"/>
          <w:sz w:val="28"/>
          <w:szCs w:val="28"/>
          <w:rtl/>
        </w:rPr>
      </w:pPr>
      <w:r w:rsidRPr="00E55873">
        <w:rPr>
          <w:rFonts w:asciiTheme="majorBidi" w:hAnsiTheme="majorBidi" w:cstheme="majorBidi"/>
          <w:b/>
          <w:bCs/>
          <w:sz w:val="28"/>
          <w:szCs w:val="28"/>
          <w:rtl/>
        </w:rPr>
        <w:t>مادة-6-</w:t>
      </w:r>
      <w:r w:rsidR="00543FE0" w:rsidRPr="00E55873">
        <w:rPr>
          <w:rFonts w:asciiTheme="majorBidi" w:hAnsiTheme="majorBidi" w:cstheme="majorBidi" w:hint="cs"/>
          <w:b/>
          <w:bCs/>
          <w:sz w:val="28"/>
          <w:szCs w:val="28"/>
          <w:vertAlign w:val="superscript"/>
          <w:rtl/>
        </w:rPr>
        <w:t>(</w:t>
      </w:r>
      <w:r w:rsidR="004E0FBA" w:rsidRPr="00E55873">
        <w:rPr>
          <w:rStyle w:val="FootnoteReference"/>
          <w:rFonts w:asciiTheme="majorBidi" w:eastAsia="Times New Roman" w:hAnsiTheme="majorBidi" w:cstheme="majorBidi"/>
          <w:sz w:val="28"/>
          <w:szCs w:val="28"/>
        </w:rPr>
        <w:footnoteReference w:id="6"/>
      </w:r>
      <w:r w:rsidR="00543FE0" w:rsidRPr="00E55873">
        <w:rPr>
          <w:rFonts w:asciiTheme="majorBidi" w:hAnsiTheme="majorBidi" w:cstheme="majorBidi" w:hint="cs"/>
          <w:b/>
          <w:bCs/>
          <w:sz w:val="28"/>
          <w:szCs w:val="28"/>
          <w:vertAlign w:val="superscript"/>
          <w:rtl/>
        </w:rPr>
        <w:t>)</w:t>
      </w:r>
    </w:p>
    <w:p w:rsidR="007F5552" w:rsidRPr="00E55873" w:rsidRDefault="00025AA5" w:rsidP="00543FE0">
      <w:pPr>
        <w:spacing w:line="360" w:lineRule="auto"/>
        <w:jc w:val="both"/>
        <w:rPr>
          <w:rFonts w:asciiTheme="majorBidi" w:eastAsia="Times New Roman" w:hAnsiTheme="majorBidi" w:cstheme="majorBidi"/>
          <w:sz w:val="28"/>
          <w:szCs w:val="28"/>
          <w:rtl/>
        </w:rPr>
      </w:pPr>
      <w:r w:rsidRPr="00E55873">
        <w:rPr>
          <w:rFonts w:asciiTheme="majorBidi" w:eastAsia="Times New Roman" w:hAnsiTheme="majorBidi" w:cstheme="majorBidi"/>
          <w:sz w:val="28"/>
          <w:szCs w:val="28"/>
          <w:rtl/>
          <w:lang w:bidi="ar-BH"/>
        </w:rPr>
        <w:t>للجهاز المركزي للمعلومات بصفته الجهة المختصة بالإشراف على تجميع المعلومات السكانية في المملكة أن يقوم عن طريق رئيسه بالاتصال بالجهات الحكومية وغير الحكومية وذلك للحصول على المعلومات السكانية الخاصة بالأفراد.</w:t>
      </w:r>
    </w:p>
    <w:p w:rsidR="00025AA5" w:rsidRPr="00E55873" w:rsidRDefault="00025AA5" w:rsidP="00543FE0">
      <w:pPr>
        <w:pStyle w:val="BodyTextIndent"/>
        <w:spacing w:line="360" w:lineRule="auto"/>
        <w:ind w:left="0"/>
        <w:jc w:val="center"/>
        <w:rPr>
          <w:rFonts w:asciiTheme="majorBidi" w:hAnsiTheme="majorBidi" w:cstheme="majorBidi"/>
          <w:sz w:val="28"/>
          <w:szCs w:val="28"/>
          <w:rtl/>
        </w:rPr>
      </w:pPr>
      <w:r w:rsidRPr="00E55873">
        <w:rPr>
          <w:rFonts w:asciiTheme="majorBidi" w:hAnsiTheme="majorBidi" w:cstheme="majorBidi"/>
          <w:b/>
          <w:bCs/>
          <w:sz w:val="28"/>
          <w:szCs w:val="28"/>
          <w:rtl/>
        </w:rPr>
        <w:t>مادة-7-</w:t>
      </w:r>
    </w:p>
    <w:p w:rsidR="00025AA5" w:rsidRPr="00E55873" w:rsidRDefault="00025AA5" w:rsidP="00F0102C">
      <w:pPr>
        <w:pStyle w:val="BodyTextIndent"/>
        <w:spacing w:line="360" w:lineRule="auto"/>
        <w:ind w:left="0"/>
        <w:rPr>
          <w:rFonts w:asciiTheme="majorBidi" w:hAnsiTheme="majorBidi" w:cstheme="majorBidi"/>
          <w:sz w:val="28"/>
          <w:szCs w:val="28"/>
          <w:rtl/>
        </w:rPr>
      </w:pPr>
      <w:r w:rsidRPr="00E55873">
        <w:rPr>
          <w:rFonts w:asciiTheme="majorBidi" w:hAnsiTheme="majorBidi" w:cstheme="majorBidi"/>
          <w:sz w:val="28"/>
          <w:szCs w:val="28"/>
          <w:rtl/>
        </w:rPr>
        <w:t xml:space="preserve">تعتبر جميع المعلومات السكانية المدونة في نظام السجل السكاني المركزي سرية ولا يجوز </w:t>
      </w:r>
      <w:proofErr w:type="spellStart"/>
      <w:r w:rsidRPr="00E55873">
        <w:rPr>
          <w:rFonts w:asciiTheme="majorBidi" w:hAnsiTheme="majorBidi" w:cstheme="majorBidi"/>
          <w:sz w:val="28"/>
          <w:szCs w:val="28"/>
          <w:rtl/>
        </w:rPr>
        <w:t>الإطلاع</w:t>
      </w:r>
      <w:proofErr w:type="spellEnd"/>
      <w:r w:rsidRPr="00E55873">
        <w:rPr>
          <w:rFonts w:asciiTheme="majorBidi" w:hAnsiTheme="majorBidi" w:cstheme="majorBidi"/>
          <w:sz w:val="28"/>
          <w:szCs w:val="28"/>
          <w:rtl/>
        </w:rPr>
        <w:t xml:space="preserve"> عليها أو نشرها أو استخدامها إلا في الأحوال المنصوص عليها في</w:t>
      </w:r>
      <w:r w:rsidR="003C0DD7" w:rsidRPr="00E55873">
        <w:rPr>
          <w:rFonts w:asciiTheme="majorBidi" w:hAnsiTheme="majorBidi" w:cstheme="majorBidi"/>
          <w:sz w:val="28"/>
          <w:szCs w:val="28"/>
          <w:rtl/>
        </w:rPr>
        <w:t xml:space="preserve"> هذا</w:t>
      </w:r>
      <w:r w:rsidRPr="00E55873">
        <w:rPr>
          <w:rFonts w:asciiTheme="majorBidi" w:hAnsiTheme="majorBidi" w:cstheme="majorBidi"/>
          <w:sz w:val="28"/>
          <w:szCs w:val="28"/>
          <w:rtl/>
        </w:rPr>
        <w:t xml:space="preserve"> القانون .</w:t>
      </w:r>
    </w:p>
    <w:p w:rsidR="00025AA5" w:rsidRPr="00E55873" w:rsidRDefault="00025AA5" w:rsidP="00543FE0">
      <w:pPr>
        <w:pStyle w:val="BodyTextIndent"/>
        <w:spacing w:line="360" w:lineRule="auto"/>
        <w:ind w:left="0"/>
        <w:jc w:val="center"/>
        <w:rPr>
          <w:rFonts w:asciiTheme="majorBidi" w:hAnsiTheme="majorBidi" w:cstheme="majorBidi"/>
          <w:sz w:val="28"/>
          <w:szCs w:val="28"/>
          <w:rtl/>
        </w:rPr>
      </w:pPr>
      <w:r w:rsidRPr="00E55873">
        <w:rPr>
          <w:rFonts w:asciiTheme="majorBidi" w:hAnsiTheme="majorBidi" w:cstheme="majorBidi"/>
          <w:b/>
          <w:bCs/>
          <w:sz w:val="28"/>
          <w:szCs w:val="28"/>
          <w:rtl/>
        </w:rPr>
        <w:t>مادة-8-</w:t>
      </w:r>
    </w:p>
    <w:p w:rsidR="00025AA5" w:rsidRPr="00E55873" w:rsidRDefault="00025AA5" w:rsidP="00F0102C">
      <w:pPr>
        <w:pStyle w:val="BodyTextIndent"/>
        <w:spacing w:line="360" w:lineRule="auto"/>
        <w:ind w:left="0"/>
        <w:rPr>
          <w:rFonts w:asciiTheme="majorBidi" w:hAnsiTheme="majorBidi" w:cstheme="majorBidi"/>
          <w:sz w:val="28"/>
          <w:szCs w:val="28"/>
          <w:rtl/>
        </w:rPr>
      </w:pPr>
      <w:r w:rsidRPr="00E55873">
        <w:rPr>
          <w:rFonts w:asciiTheme="majorBidi" w:hAnsiTheme="majorBidi" w:cstheme="majorBidi"/>
          <w:sz w:val="28"/>
          <w:szCs w:val="28"/>
          <w:rtl/>
        </w:rPr>
        <w:t xml:space="preserve">لا يجوز لأية جهة حكومية أو غير حكومية أن تنشر بأية وسيلة من وسائل النشر أو الإعلام  مطبوعات أو بيانات تتضمن معلومات سكانية تتعلق بنظام السجل السكاني المركزي إلا بعد الحصول على ترخيص بذلك من </w:t>
      </w:r>
      <w:r w:rsidR="00397BD1" w:rsidRPr="00E55873">
        <w:rPr>
          <w:rFonts w:asciiTheme="majorBidi" w:hAnsiTheme="majorBidi" w:cstheme="majorBidi"/>
          <w:sz w:val="28"/>
          <w:szCs w:val="28"/>
          <w:rtl/>
          <w:lang w:bidi="ar-BH"/>
        </w:rPr>
        <w:t>الجهاز المركزي للمعلومات</w:t>
      </w:r>
      <w:r w:rsidR="00543FE0" w:rsidRPr="00E55873">
        <w:rPr>
          <w:rFonts w:asciiTheme="majorBidi" w:hAnsiTheme="majorBidi" w:cstheme="majorBidi" w:hint="cs"/>
          <w:sz w:val="28"/>
          <w:szCs w:val="28"/>
          <w:vertAlign w:val="superscript"/>
          <w:rtl/>
          <w:lang w:bidi="ar-BH"/>
        </w:rPr>
        <w:t>(</w:t>
      </w:r>
      <w:r w:rsidR="00B86591" w:rsidRPr="00E55873">
        <w:rPr>
          <w:rStyle w:val="FootnoteReference"/>
          <w:rFonts w:asciiTheme="majorBidi" w:hAnsiTheme="majorBidi" w:cstheme="majorBidi"/>
          <w:sz w:val="28"/>
          <w:szCs w:val="28"/>
          <w:rtl/>
          <w:lang w:bidi="ar-BH"/>
        </w:rPr>
        <w:footnoteReference w:id="7"/>
      </w:r>
      <w:r w:rsidR="00543FE0" w:rsidRPr="00E55873">
        <w:rPr>
          <w:rFonts w:asciiTheme="majorBidi" w:hAnsiTheme="majorBidi" w:cstheme="majorBidi" w:hint="cs"/>
          <w:sz w:val="28"/>
          <w:szCs w:val="28"/>
          <w:vertAlign w:val="superscript"/>
          <w:rtl/>
          <w:lang w:bidi="ar-BH"/>
        </w:rPr>
        <w:t>)</w:t>
      </w:r>
      <w:r w:rsidRPr="00E55873">
        <w:rPr>
          <w:rFonts w:asciiTheme="majorBidi" w:hAnsiTheme="majorBidi" w:cstheme="majorBidi"/>
          <w:sz w:val="28"/>
          <w:szCs w:val="28"/>
          <w:rtl/>
        </w:rPr>
        <w:t>.</w:t>
      </w:r>
    </w:p>
    <w:p w:rsidR="00025AA5" w:rsidRPr="00E55873" w:rsidRDefault="00025AA5" w:rsidP="00F0102C">
      <w:pPr>
        <w:pStyle w:val="BodyTextIndent"/>
        <w:spacing w:line="360" w:lineRule="auto"/>
        <w:ind w:left="0"/>
        <w:rPr>
          <w:rFonts w:asciiTheme="majorBidi" w:hAnsiTheme="majorBidi" w:cstheme="majorBidi"/>
          <w:sz w:val="28"/>
          <w:szCs w:val="28"/>
          <w:rtl/>
        </w:rPr>
      </w:pPr>
      <w:r w:rsidRPr="00E55873">
        <w:rPr>
          <w:rFonts w:asciiTheme="majorBidi" w:hAnsiTheme="majorBidi" w:cstheme="majorBidi"/>
          <w:sz w:val="28"/>
          <w:szCs w:val="28"/>
          <w:rtl/>
        </w:rPr>
        <w:lastRenderedPageBreak/>
        <w:t>ويحدد الترخيص ما يجوز نشره منها ومواعيد وطرق هذا النشر .</w:t>
      </w:r>
    </w:p>
    <w:p w:rsidR="00025AA5" w:rsidRPr="00E55873" w:rsidRDefault="00025AA5" w:rsidP="00543FE0">
      <w:pPr>
        <w:pStyle w:val="BodyTextIndent"/>
        <w:spacing w:line="360" w:lineRule="auto"/>
        <w:ind w:left="0"/>
        <w:jc w:val="center"/>
        <w:rPr>
          <w:rFonts w:asciiTheme="majorBidi" w:hAnsiTheme="majorBidi" w:cstheme="majorBidi"/>
          <w:sz w:val="28"/>
          <w:szCs w:val="28"/>
          <w:rtl/>
        </w:rPr>
      </w:pPr>
      <w:r w:rsidRPr="00E55873">
        <w:rPr>
          <w:rFonts w:asciiTheme="majorBidi" w:hAnsiTheme="majorBidi" w:cstheme="majorBidi"/>
          <w:b/>
          <w:bCs/>
          <w:sz w:val="28"/>
          <w:szCs w:val="28"/>
          <w:rtl/>
        </w:rPr>
        <w:t>مادة-9-</w:t>
      </w:r>
    </w:p>
    <w:p w:rsidR="00025AA5" w:rsidRPr="00E55873" w:rsidRDefault="00025AA5" w:rsidP="00F0102C">
      <w:pPr>
        <w:pStyle w:val="BodyTextIndent"/>
        <w:spacing w:line="360" w:lineRule="auto"/>
        <w:ind w:left="0"/>
        <w:rPr>
          <w:rFonts w:asciiTheme="majorBidi" w:hAnsiTheme="majorBidi" w:cstheme="majorBidi"/>
          <w:sz w:val="28"/>
          <w:szCs w:val="28"/>
          <w:rtl/>
        </w:rPr>
      </w:pPr>
      <w:r w:rsidRPr="00E55873">
        <w:rPr>
          <w:rFonts w:asciiTheme="majorBidi" w:hAnsiTheme="majorBidi" w:cstheme="majorBidi"/>
          <w:sz w:val="28"/>
          <w:szCs w:val="28"/>
          <w:rtl/>
        </w:rPr>
        <w:t>يكون لكل فرد مقيد في نظام السجل السكاني المركزي عنوانان الأول سكني وهو المكان الذي يقيم فيه الفرد على نحو معتاد ويشتمل على رقم الشقة والمبنى أو المحل واسم أو رقم الشارع أو الطريق أو الممر واسم المدينة أو القرية ورقم المجمع والثاني بريدي إن وجد وهو المستخدم عادة في المراسلات .</w:t>
      </w:r>
    </w:p>
    <w:p w:rsidR="00025AA5" w:rsidRPr="00E55873" w:rsidRDefault="00025AA5" w:rsidP="00F0102C">
      <w:pPr>
        <w:pStyle w:val="BodyTextIndent"/>
        <w:spacing w:line="360" w:lineRule="auto"/>
        <w:ind w:left="0"/>
        <w:rPr>
          <w:rFonts w:asciiTheme="majorBidi" w:hAnsiTheme="majorBidi" w:cstheme="majorBidi"/>
          <w:sz w:val="28"/>
          <w:szCs w:val="28"/>
          <w:rtl/>
        </w:rPr>
      </w:pPr>
      <w:r w:rsidRPr="00E55873">
        <w:rPr>
          <w:rFonts w:asciiTheme="majorBidi" w:hAnsiTheme="majorBidi" w:cstheme="majorBidi"/>
          <w:sz w:val="28"/>
          <w:szCs w:val="28"/>
          <w:rtl/>
        </w:rPr>
        <w:t>ويكون عنوان الغائب أو المفقود هو عنوان من ينوب عنه قانونا وعنوان القاصر أو المحجو</w:t>
      </w:r>
      <w:r w:rsidR="003C0DD7" w:rsidRPr="00E55873">
        <w:rPr>
          <w:rFonts w:asciiTheme="majorBidi" w:hAnsiTheme="majorBidi" w:cstheme="majorBidi"/>
          <w:sz w:val="28"/>
          <w:szCs w:val="28"/>
          <w:rtl/>
        </w:rPr>
        <w:t>ر</w:t>
      </w:r>
      <w:r w:rsidRPr="00E55873">
        <w:rPr>
          <w:rFonts w:asciiTheme="majorBidi" w:hAnsiTheme="majorBidi" w:cstheme="majorBidi"/>
          <w:sz w:val="28"/>
          <w:szCs w:val="28"/>
          <w:rtl/>
        </w:rPr>
        <w:t xml:space="preserve"> عليه هو عنوان من يقيم معه .</w:t>
      </w:r>
    </w:p>
    <w:p w:rsidR="00025AA5" w:rsidRPr="00E55873" w:rsidRDefault="00025AA5" w:rsidP="00543FE0">
      <w:pPr>
        <w:pStyle w:val="BodyTextIndent"/>
        <w:spacing w:line="360" w:lineRule="auto"/>
        <w:ind w:left="0"/>
        <w:jc w:val="center"/>
        <w:rPr>
          <w:rFonts w:asciiTheme="majorBidi" w:hAnsiTheme="majorBidi" w:cstheme="majorBidi"/>
          <w:sz w:val="28"/>
          <w:szCs w:val="28"/>
          <w:rtl/>
        </w:rPr>
      </w:pPr>
      <w:r w:rsidRPr="00E55873">
        <w:rPr>
          <w:rFonts w:asciiTheme="majorBidi" w:hAnsiTheme="majorBidi" w:cstheme="majorBidi"/>
          <w:b/>
          <w:bCs/>
          <w:sz w:val="28"/>
          <w:szCs w:val="28"/>
          <w:rtl/>
        </w:rPr>
        <w:t>مادة-10-</w:t>
      </w:r>
    </w:p>
    <w:p w:rsidR="00025AA5" w:rsidRPr="00E55873" w:rsidRDefault="00025AA5" w:rsidP="00F0102C">
      <w:pPr>
        <w:pStyle w:val="BodyTextIndent"/>
        <w:spacing w:line="360" w:lineRule="auto"/>
        <w:ind w:left="0"/>
        <w:rPr>
          <w:rFonts w:asciiTheme="majorBidi" w:hAnsiTheme="majorBidi" w:cstheme="majorBidi"/>
          <w:sz w:val="28"/>
          <w:szCs w:val="28"/>
          <w:rtl/>
        </w:rPr>
      </w:pPr>
      <w:r w:rsidRPr="00E55873">
        <w:rPr>
          <w:rFonts w:asciiTheme="majorBidi" w:hAnsiTheme="majorBidi" w:cstheme="majorBidi"/>
          <w:sz w:val="28"/>
          <w:szCs w:val="28"/>
          <w:rtl/>
        </w:rPr>
        <w:t>يكون العنوان المقيد في نظام السجل السكاني المركزي هو المعتمد في كافة المعاملات التي تقتضي إثبات عنوان الفرد فيها .</w:t>
      </w:r>
    </w:p>
    <w:p w:rsidR="00025AA5" w:rsidRPr="00E55873" w:rsidRDefault="00025AA5" w:rsidP="00B11FB3">
      <w:pPr>
        <w:pStyle w:val="BodyTextIndent"/>
        <w:spacing w:line="360" w:lineRule="auto"/>
        <w:ind w:left="0"/>
        <w:jc w:val="center"/>
        <w:rPr>
          <w:rFonts w:asciiTheme="majorBidi" w:hAnsiTheme="majorBidi" w:cstheme="majorBidi"/>
          <w:sz w:val="28"/>
          <w:szCs w:val="28"/>
          <w:rtl/>
        </w:rPr>
      </w:pPr>
      <w:r w:rsidRPr="00E55873">
        <w:rPr>
          <w:rFonts w:asciiTheme="majorBidi" w:hAnsiTheme="majorBidi" w:cstheme="majorBidi"/>
          <w:b/>
          <w:bCs/>
          <w:sz w:val="28"/>
          <w:szCs w:val="28"/>
          <w:rtl/>
        </w:rPr>
        <w:t>مادة-11-</w:t>
      </w:r>
      <w:r w:rsidR="00B11FB3" w:rsidRPr="00E55873">
        <w:rPr>
          <w:rFonts w:asciiTheme="majorBidi" w:hAnsiTheme="majorBidi" w:cstheme="majorBidi" w:hint="cs"/>
          <w:b/>
          <w:bCs/>
          <w:sz w:val="28"/>
          <w:szCs w:val="28"/>
          <w:vertAlign w:val="superscript"/>
          <w:rtl/>
        </w:rPr>
        <w:t>(</w:t>
      </w:r>
      <w:r w:rsidR="00EC4434" w:rsidRPr="00E55873">
        <w:rPr>
          <w:rStyle w:val="FootnoteReference"/>
          <w:rFonts w:asciiTheme="majorBidi" w:hAnsiTheme="majorBidi" w:cstheme="majorBidi"/>
          <w:b/>
          <w:bCs/>
          <w:sz w:val="28"/>
          <w:szCs w:val="28"/>
          <w:rtl/>
        </w:rPr>
        <w:footnoteReference w:id="8"/>
      </w:r>
      <w:r w:rsidR="00B11FB3" w:rsidRPr="00E55873">
        <w:rPr>
          <w:rFonts w:asciiTheme="majorBidi" w:hAnsiTheme="majorBidi" w:cstheme="majorBidi" w:hint="cs"/>
          <w:b/>
          <w:bCs/>
          <w:sz w:val="28"/>
          <w:szCs w:val="28"/>
          <w:vertAlign w:val="superscript"/>
          <w:rtl/>
        </w:rPr>
        <w:t>)</w:t>
      </w:r>
    </w:p>
    <w:p w:rsidR="00025AA5" w:rsidRPr="00E55873" w:rsidRDefault="00B11FB3" w:rsidP="00B11FB3">
      <w:pPr>
        <w:pStyle w:val="BodyTextIndent"/>
        <w:spacing w:line="360" w:lineRule="auto"/>
        <w:ind w:left="0"/>
        <w:jc w:val="center"/>
        <w:rPr>
          <w:rFonts w:asciiTheme="majorBidi" w:hAnsiTheme="majorBidi" w:cstheme="majorBidi"/>
          <w:sz w:val="28"/>
          <w:szCs w:val="28"/>
          <w:rtl/>
        </w:rPr>
      </w:pPr>
      <w:r w:rsidRPr="00E55873">
        <w:rPr>
          <w:rFonts w:asciiTheme="majorBidi" w:hAnsiTheme="majorBidi" w:cstheme="majorBidi"/>
          <w:sz w:val="28"/>
          <w:szCs w:val="28"/>
          <w:rtl/>
        </w:rPr>
        <w:t>ملغ</w:t>
      </w:r>
      <w:r w:rsidRPr="00E55873">
        <w:rPr>
          <w:rFonts w:asciiTheme="majorBidi" w:hAnsiTheme="majorBidi" w:cstheme="majorBidi" w:hint="cs"/>
          <w:sz w:val="28"/>
          <w:szCs w:val="28"/>
          <w:rtl/>
        </w:rPr>
        <w:t>اة</w:t>
      </w:r>
    </w:p>
    <w:p w:rsidR="00025AA5" w:rsidRPr="00E55873" w:rsidRDefault="00025AA5" w:rsidP="00B11FB3">
      <w:pPr>
        <w:pStyle w:val="BodyTextIndent"/>
        <w:spacing w:line="360" w:lineRule="auto"/>
        <w:ind w:left="0"/>
        <w:jc w:val="center"/>
        <w:rPr>
          <w:rFonts w:asciiTheme="majorBidi" w:hAnsiTheme="majorBidi" w:cstheme="majorBidi"/>
          <w:sz w:val="28"/>
          <w:szCs w:val="28"/>
          <w:rtl/>
        </w:rPr>
      </w:pPr>
      <w:r w:rsidRPr="00E55873">
        <w:rPr>
          <w:rFonts w:asciiTheme="majorBidi" w:hAnsiTheme="majorBidi" w:cstheme="majorBidi"/>
          <w:b/>
          <w:bCs/>
          <w:sz w:val="28"/>
          <w:szCs w:val="28"/>
          <w:rtl/>
        </w:rPr>
        <w:t>مادة-12-</w:t>
      </w:r>
    </w:p>
    <w:p w:rsidR="00025AA5" w:rsidRPr="00E55873" w:rsidRDefault="00025AA5" w:rsidP="00F0102C">
      <w:pPr>
        <w:pStyle w:val="BodyTextIndent"/>
        <w:spacing w:line="360" w:lineRule="auto"/>
        <w:ind w:left="0"/>
        <w:rPr>
          <w:rFonts w:asciiTheme="majorBidi" w:hAnsiTheme="majorBidi" w:cstheme="majorBidi"/>
          <w:sz w:val="28"/>
          <w:szCs w:val="28"/>
          <w:rtl/>
        </w:rPr>
      </w:pPr>
      <w:r w:rsidRPr="00E55873">
        <w:rPr>
          <w:rFonts w:asciiTheme="majorBidi" w:hAnsiTheme="majorBidi" w:cstheme="majorBidi"/>
          <w:sz w:val="28"/>
          <w:szCs w:val="28"/>
          <w:rtl/>
        </w:rPr>
        <w:t>يكون لكل فرد مقيد في نظام السجل السكاني المركزي رقم ثابت يسمى ( الرقم الشخصي ) ويجب على الجهات الحكومية وغيرها تدوين الرقم الشخصي في جميع المعاملات والسجلات والملفات الخاصة بالأفراد .</w:t>
      </w:r>
    </w:p>
    <w:p w:rsidR="00025AA5" w:rsidRPr="00E55873" w:rsidRDefault="00025AA5" w:rsidP="00B11FB3">
      <w:pPr>
        <w:pStyle w:val="BodyTextIndent"/>
        <w:spacing w:line="360" w:lineRule="auto"/>
        <w:ind w:left="0"/>
        <w:jc w:val="center"/>
        <w:rPr>
          <w:rFonts w:asciiTheme="majorBidi" w:hAnsiTheme="majorBidi" w:cstheme="majorBidi"/>
          <w:sz w:val="28"/>
          <w:szCs w:val="28"/>
          <w:rtl/>
        </w:rPr>
      </w:pPr>
      <w:r w:rsidRPr="00E55873">
        <w:rPr>
          <w:rFonts w:asciiTheme="majorBidi" w:hAnsiTheme="majorBidi" w:cstheme="majorBidi"/>
          <w:b/>
          <w:bCs/>
          <w:sz w:val="28"/>
          <w:szCs w:val="28"/>
          <w:rtl/>
        </w:rPr>
        <w:t>مادة-13-</w:t>
      </w:r>
    </w:p>
    <w:p w:rsidR="00B86591" w:rsidRPr="00E55873" w:rsidRDefault="00025AA5" w:rsidP="00B11FB3">
      <w:pPr>
        <w:pStyle w:val="BodyTextIndent"/>
        <w:spacing w:line="360" w:lineRule="auto"/>
        <w:ind w:left="0"/>
        <w:rPr>
          <w:rFonts w:asciiTheme="majorBidi" w:hAnsiTheme="majorBidi" w:cstheme="majorBidi"/>
          <w:sz w:val="28"/>
          <w:szCs w:val="28"/>
          <w:rtl/>
        </w:rPr>
      </w:pPr>
      <w:r w:rsidRPr="00E55873">
        <w:rPr>
          <w:rFonts w:asciiTheme="majorBidi" w:hAnsiTheme="majorBidi" w:cstheme="majorBidi"/>
          <w:sz w:val="28"/>
          <w:szCs w:val="28"/>
          <w:rtl/>
        </w:rPr>
        <w:t>يتم التعرف على الأفراد في نظام السجل السكاني المركزي بموجب الاسم والرقم الشخصي ويجوز قيد الأسماء بالحروف اللاتينية إضافة إلى اللغة العربية .</w:t>
      </w:r>
    </w:p>
    <w:p w:rsidR="00025AA5" w:rsidRPr="00E55873" w:rsidRDefault="00025AA5" w:rsidP="00B11FB3">
      <w:pPr>
        <w:pStyle w:val="BodyTextIndent"/>
        <w:spacing w:line="360" w:lineRule="auto"/>
        <w:ind w:left="0"/>
        <w:jc w:val="center"/>
        <w:rPr>
          <w:rFonts w:asciiTheme="majorBidi" w:hAnsiTheme="majorBidi" w:cstheme="majorBidi"/>
          <w:sz w:val="28"/>
          <w:szCs w:val="28"/>
          <w:rtl/>
        </w:rPr>
      </w:pPr>
      <w:r w:rsidRPr="00E55873">
        <w:rPr>
          <w:rFonts w:asciiTheme="majorBidi" w:hAnsiTheme="majorBidi" w:cstheme="majorBidi"/>
          <w:b/>
          <w:bCs/>
          <w:sz w:val="28"/>
          <w:szCs w:val="28"/>
          <w:rtl/>
        </w:rPr>
        <w:t>مادة-14-</w:t>
      </w:r>
      <w:r w:rsidR="00E55873" w:rsidRPr="00E55873">
        <w:rPr>
          <w:rFonts w:asciiTheme="majorBidi" w:hAnsiTheme="majorBidi" w:cstheme="majorBidi" w:hint="cs"/>
          <w:b/>
          <w:bCs/>
          <w:sz w:val="28"/>
          <w:szCs w:val="28"/>
          <w:vertAlign w:val="superscript"/>
          <w:rtl/>
        </w:rPr>
        <w:t>(</w:t>
      </w:r>
      <w:r w:rsidR="00EC4434" w:rsidRPr="00E55873">
        <w:rPr>
          <w:rStyle w:val="FootnoteReference"/>
          <w:rFonts w:asciiTheme="majorBidi" w:hAnsiTheme="majorBidi" w:cstheme="majorBidi"/>
          <w:b/>
          <w:bCs/>
          <w:sz w:val="28"/>
          <w:szCs w:val="28"/>
          <w:rtl/>
        </w:rPr>
        <w:footnoteReference w:id="9"/>
      </w:r>
      <w:r w:rsidR="00E55873" w:rsidRPr="00E55873">
        <w:rPr>
          <w:rFonts w:asciiTheme="majorBidi" w:hAnsiTheme="majorBidi" w:cstheme="majorBidi" w:hint="cs"/>
          <w:b/>
          <w:bCs/>
          <w:sz w:val="28"/>
          <w:szCs w:val="28"/>
          <w:vertAlign w:val="superscript"/>
          <w:rtl/>
        </w:rPr>
        <w:t>)</w:t>
      </w:r>
    </w:p>
    <w:p w:rsidR="00EC4434" w:rsidRPr="00E55873" w:rsidRDefault="00B11FB3" w:rsidP="00B11FB3">
      <w:pPr>
        <w:pStyle w:val="BodyTextIndent"/>
        <w:spacing w:line="360" w:lineRule="auto"/>
        <w:ind w:left="0"/>
        <w:jc w:val="center"/>
        <w:rPr>
          <w:rFonts w:asciiTheme="majorBidi" w:hAnsiTheme="majorBidi" w:cstheme="majorBidi"/>
          <w:sz w:val="28"/>
          <w:szCs w:val="28"/>
          <w:rtl/>
        </w:rPr>
      </w:pPr>
      <w:r w:rsidRPr="00E55873">
        <w:rPr>
          <w:rFonts w:asciiTheme="majorBidi" w:hAnsiTheme="majorBidi" w:cstheme="majorBidi"/>
          <w:sz w:val="28"/>
          <w:szCs w:val="28"/>
          <w:rtl/>
        </w:rPr>
        <w:t>ملغ</w:t>
      </w:r>
      <w:r w:rsidRPr="00E55873">
        <w:rPr>
          <w:rFonts w:asciiTheme="majorBidi" w:hAnsiTheme="majorBidi" w:cstheme="majorBidi" w:hint="cs"/>
          <w:sz w:val="28"/>
          <w:szCs w:val="28"/>
          <w:rtl/>
        </w:rPr>
        <w:t>اة</w:t>
      </w:r>
    </w:p>
    <w:p w:rsidR="00B11FB3" w:rsidRPr="00E55873" w:rsidRDefault="00B11FB3">
      <w:pPr>
        <w:bidi w:val="0"/>
        <w:spacing w:after="200" w:line="276" w:lineRule="auto"/>
        <w:rPr>
          <w:rFonts w:asciiTheme="majorBidi" w:hAnsiTheme="majorBidi" w:cstheme="majorBidi"/>
          <w:b/>
          <w:bCs/>
          <w:sz w:val="28"/>
          <w:szCs w:val="28"/>
          <w:rtl/>
        </w:rPr>
      </w:pPr>
      <w:r w:rsidRPr="00E55873">
        <w:rPr>
          <w:rFonts w:asciiTheme="majorBidi" w:hAnsiTheme="majorBidi" w:cstheme="majorBidi"/>
          <w:b/>
          <w:bCs/>
          <w:sz w:val="28"/>
          <w:szCs w:val="28"/>
          <w:rtl/>
        </w:rPr>
        <w:br w:type="page"/>
      </w:r>
    </w:p>
    <w:p w:rsidR="00025AA5" w:rsidRPr="00E55873" w:rsidRDefault="00025AA5" w:rsidP="00B11FB3">
      <w:pPr>
        <w:pStyle w:val="BodyTextIndent"/>
        <w:spacing w:line="360" w:lineRule="auto"/>
        <w:ind w:left="0"/>
        <w:jc w:val="center"/>
        <w:rPr>
          <w:rFonts w:asciiTheme="majorBidi" w:hAnsiTheme="majorBidi" w:cstheme="majorBidi"/>
          <w:sz w:val="28"/>
          <w:szCs w:val="28"/>
          <w:rtl/>
        </w:rPr>
      </w:pPr>
      <w:r w:rsidRPr="00E55873">
        <w:rPr>
          <w:rFonts w:asciiTheme="majorBidi" w:hAnsiTheme="majorBidi" w:cstheme="majorBidi"/>
          <w:b/>
          <w:bCs/>
          <w:sz w:val="28"/>
          <w:szCs w:val="28"/>
          <w:rtl/>
        </w:rPr>
        <w:lastRenderedPageBreak/>
        <w:t>مادة-15-</w:t>
      </w:r>
      <w:r w:rsidR="00B11FB3" w:rsidRPr="00E55873">
        <w:rPr>
          <w:rFonts w:asciiTheme="majorBidi" w:hAnsiTheme="majorBidi" w:cstheme="majorBidi" w:hint="cs"/>
          <w:b/>
          <w:bCs/>
          <w:sz w:val="28"/>
          <w:szCs w:val="28"/>
          <w:vertAlign w:val="superscript"/>
          <w:rtl/>
        </w:rPr>
        <w:t>(</w:t>
      </w:r>
      <w:r w:rsidR="00EC4434" w:rsidRPr="00E55873">
        <w:rPr>
          <w:rStyle w:val="FootnoteReference"/>
          <w:rFonts w:asciiTheme="majorBidi" w:hAnsiTheme="majorBidi" w:cstheme="majorBidi"/>
          <w:b/>
          <w:bCs/>
          <w:sz w:val="28"/>
          <w:szCs w:val="28"/>
          <w:rtl/>
        </w:rPr>
        <w:footnoteReference w:id="10"/>
      </w:r>
      <w:r w:rsidR="00B11FB3" w:rsidRPr="00E55873">
        <w:rPr>
          <w:rFonts w:asciiTheme="majorBidi" w:hAnsiTheme="majorBidi" w:cstheme="majorBidi" w:hint="cs"/>
          <w:b/>
          <w:bCs/>
          <w:sz w:val="28"/>
          <w:szCs w:val="28"/>
          <w:vertAlign w:val="superscript"/>
          <w:rtl/>
        </w:rPr>
        <w:t>)</w:t>
      </w:r>
    </w:p>
    <w:p w:rsidR="00025AA5" w:rsidRPr="00E55873" w:rsidRDefault="00B11FB3" w:rsidP="00B11FB3">
      <w:pPr>
        <w:pStyle w:val="BodyTextIndent"/>
        <w:spacing w:line="360" w:lineRule="auto"/>
        <w:ind w:left="0"/>
        <w:jc w:val="center"/>
        <w:rPr>
          <w:rFonts w:asciiTheme="majorBidi" w:hAnsiTheme="majorBidi" w:cstheme="majorBidi"/>
          <w:sz w:val="28"/>
          <w:szCs w:val="28"/>
          <w:rtl/>
        </w:rPr>
      </w:pPr>
      <w:r w:rsidRPr="00E55873">
        <w:rPr>
          <w:rFonts w:asciiTheme="majorBidi" w:hAnsiTheme="majorBidi" w:cstheme="majorBidi"/>
          <w:sz w:val="28"/>
          <w:szCs w:val="28"/>
          <w:rtl/>
        </w:rPr>
        <w:t>ملغ</w:t>
      </w:r>
      <w:r w:rsidRPr="00E55873">
        <w:rPr>
          <w:rFonts w:asciiTheme="majorBidi" w:hAnsiTheme="majorBidi" w:cstheme="majorBidi" w:hint="cs"/>
          <w:sz w:val="28"/>
          <w:szCs w:val="28"/>
          <w:rtl/>
        </w:rPr>
        <w:t>اة</w:t>
      </w:r>
    </w:p>
    <w:p w:rsidR="00025AA5" w:rsidRPr="00E55873" w:rsidRDefault="00025AA5" w:rsidP="00B11FB3">
      <w:pPr>
        <w:pStyle w:val="BodyTextIndent"/>
        <w:spacing w:line="360" w:lineRule="auto"/>
        <w:ind w:left="0"/>
        <w:jc w:val="center"/>
        <w:rPr>
          <w:rFonts w:asciiTheme="majorBidi" w:hAnsiTheme="majorBidi" w:cstheme="majorBidi"/>
          <w:sz w:val="28"/>
          <w:szCs w:val="28"/>
          <w:rtl/>
        </w:rPr>
      </w:pPr>
      <w:r w:rsidRPr="00E55873">
        <w:rPr>
          <w:rFonts w:asciiTheme="majorBidi" w:hAnsiTheme="majorBidi" w:cstheme="majorBidi"/>
          <w:b/>
          <w:bCs/>
          <w:sz w:val="28"/>
          <w:szCs w:val="28"/>
          <w:rtl/>
        </w:rPr>
        <w:t>مادة-16-</w:t>
      </w:r>
      <w:r w:rsidR="00B11FB3" w:rsidRPr="00E55873">
        <w:rPr>
          <w:rFonts w:asciiTheme="majorBidi" w:hAnsiTheme="majorBidi" w:cstheme="majorBidi" w:hint="cs"/>
          <w:b/>
          <w:bCs/>
          <w:sz w:val="28"/>
          <w:szCs w:val="28"/>
          <w:vertAlign w:val="superscript"/>
          <w:rtl/>
        </w:rPr>
        <w:t>(</w:t>
      </w:r>
      <w:r w:rsidR="00EC4434" w:rsidRPr="00E55873">
        <w:rPr>
          <w:rStyle w:val="FootnoteReference"/>
          <w:rFonts w:asciiTheme="majorBidi" w:hAnsiTheme="majorBidi" w:cstheme="majorBidi"/>
          <w:b/>
          <w:bCs/>
          <w:sz w:val="28"/>
          <w:szCs w:val="28"/>
          <w:rtl/>
        </w:rPr>
        <w:footnoteReference w:id="11"/>
      </w:r>
      <w:r w:rsidR="00B11FB3" w:rsidRPr="00E55873">
        <w:rPr>
          <w:rFonts w:asciiTheme="majorBidi" w:hAnsiTheme="majorBidi" w:cstheme="majorBidi" w:hint="cs"/>
          <w:b/>
          <w:bCs/>
          <w:sz w:val="28"/>
          <w:szCs w:val="28"/>
          <w:vertAlign w:val="superscript"/>
          <w:rtl/>
        </w:rPr>
        <w:t>)</w:t>
      </w:r>
    </w:p>
    <w:p w:rsidR="00B11FB3" w:rsidRPr="00E55873" w:rsidRDefault="00B11FB3" w:rsidP="00B11FB3">
      <w:pPr>
        <w:pStyle w:val="BodyTextIndent"/>
        <w:spacing w:line="360" w:lineRule="auto"/>
        <w:ind w:left="0"/>
        <w:jc w:val="center"/>
        <w:rPr>
          <w:rFonts w:asciiTheme="majorBidi" w:hAnsiTheme="majorBidi" w:cstheme="majorBidi"/>
          <w:sz w:val="28"/>
          <w:szCs w:val="28"/>
          <w:rtl/>
        </w:rPr>
      </w:pPr>
      <w:r w:rsidRPr="00E55873">
        <w:rPr>
          <w:rFonts w:asciiTheme="majorBidi" w:hAnsiTheme="majorBidi" w:cstheme="majorBidi"/>
          <w:sz w:val="28"/>
          <w:szCs w:val="28"/>
          <w:rtl/>
        </w:rPr>
        <w:t>ملغ</w:t>
      </w:r>
      <w:r w:rsidRPr="00E55873">
        <w:rPr>
          <w:rFonts w:asciiTheme="majorBidi" w:hAnsiTheme="majorBidi" w:cstheme="majorBidi" w:hint="cs"/>
          <w:sz w:val="28"/>
          <w:szCs w:val="28"/>
          <w:rtl/>
        </w:rPr>
        <w:t>اة</w:t>
      </w:r>
    </w:p>
    <w:p w:rsidR="00025AA5" w:rsidRPr="00E55873" w:rsidRDefault="00025AA5" w:rsidP="00B11FB3">
      <w:pPr>
        <w:pStyle w:val="BodyTextIndent"/>
        <w:spacing w:line="360" w:lineRule="auto"/>
        <w:ind w:left="0"/>
        <w:jc w:val="center"/>
        <w:rPr>
          <w:rFonts w:asciiTheme="majorBidi" w:hAnsiTheme="majorBidi" w:cstheme="majorBidi"/>
          <w:sz w:val="28"/>
          <w:szCs w:val="28"/>
          <w:rtl/>
        </w:rPr>
      </w:pPr>
      <w:r w:rsidRPr="00E55873">
        <w:rPr>
          <w:rFonts w:asciiTheme="majorBidi" w:hAnsiTheme="majorBidi" w:cstheme="majorBidi"/>
          <w:b/>
          <w:bCs/>
          <w:sz w:val="28"/>
          <w:szCs w:val="28"/>
          <w:rtl/>
        </w:rPr>
        <w:t>مادة-17-</w:t>
      </w:r>
      <w:r w:rsidR="00B11FB3" w:rsidRPr="00E55873">
        <w:rPr>
          <w:rFonts w:asciiTheme="majorBidi" w:hAnsiTheme="majorBidi" w:cstheme="majorBidi" w:hint="cs"/>
          <w:b/>
          <w:bCs/>
          <w:sz w:val="28"/>
          <w:szCs w:val="28"/>
          <w:vertAlign w:val="superscript"/>
          <w:rtl/>
        </w:rPr>
        <w:t>(</w:t>
      </w:r>
      <w:r w:rsidR="004E0FBA" w:rsidRPr="00E55873">
        <w:rPr>
          <w:rStyle w:val="FootnoteReference"/>
          <w:rFonts w:asciiTheme="majorBidi" w:hAnsiTheme="majorBidi" w:cstheme="majorBidi"/>
          <w:b/>
          <w:bCs/>
          <w:sz w:val="28"/>
          <w:szCs w:val="28"/>
          <w:rtl/>
        </w:rPr>
        <w:footnoteReference w:id="12"/>
      </w:r>
      <w:r w:rsidR="00B11FB3" w:rsidRPr="00E55873">
        <w:rPr>
          <w:rFonts w:asciiTheme="majorBidi" w:hAnsiTheme="majorBidi" w:cstheme="majorBidi" w:hint="cs"/>
          <w:b/>
          <w:bCs/>
          <w:sz w:val="28"/>
          <w:szCs w:val="28"/>
          <w:vertAlign w:val="superscript"/>
          <w:rtl/>
        </w:rPr>
        <w:t>)</w:t>
      </w:r>
    </w:p>
    <w:p w:rsidR="00EC4434" w:rsidRPr="00E55873" w:rsidRDefault="004E0FBA" w:rsidP="00B11FB3">
      <w:pPr>
        <w:spacing w:line="360" w:lineRule="auto"/>
        <w:jc w:val="both"/>
        <w:rPr>
          <w:rFonts w:asciiTheme="majorBidi" w:eastAsia="Times New Roman" w:hAnsiTheme="majorBidi" w:cstheme="majorBidi"/>
          <w:sz w:val="28"/>
          <w:szCs w:val="28"/>
          <w:rtl/>
        </w:rPr>
      </w:pPr>
      <w:r w:rsidRPr="00E55873">
        <w:rPr>
          <w:rFonts w:asciiTheme="majorBidi" w:eastAsia="Times New Roman" w:hAnsiTheme="majorBidi" w:cstheme="majorBidi"/>
          <w:sz w:val="28"/>
          <w:szCs w:val="28"/>
          <w:rtl/>
          <w:lang w:bidi="ar-BH"/>
        </w:rPr>
        <w:t>يقوم الجهاز المركزي للمعلومات بالتنسيق مع الجهات الحكومية والبنوك والشركات والجامعات والمدارس والجمعيات والأندية وغيرها من الأشخاص الاعتبارية العامة والخاصة، بجمع المعلومات الخاصة بأسماء ووظائف الموظفين والمستخدمين والعمال وأرقامهم الشخصية وذلك خلال ديسمبر من كل عام.</w:t>
      </w:r>
    </w:p>
    <w:p w:rsidR="00025AA5" w:rsidRPr="00E55873" w:rsidRDefault="00025AA5" w:rsidP="00B11FB3">
      <w:pPr>
        <w:pStyle w:val="BodyTextIndent"/>
        <w:spacing w:line="360" w:lineRule="auto"/>
        <w:ind w:left="0"/>
        <w:jc w:val="center"/>
        <w:rPr>
          <w:rFonts w:asciiTheme="majorBidi" w:hAnsiTheme="majorBidi" w:cstheme="majorBidi"/>
          <w:sz w:val="28"/>
          <w:szCs w:val="28"/>
          <w:rtl/>
        </w:rPr>
      </w:pPr>
      <w:r w:rsidRPr="00E55873">
        <w:rPr>
          <w:rFonts w:asciiTheme="majorBidi" w:hAnsiTheme="majorBidi" w:cstheme="majorBidi"/>
          <w:b/>
          <w:bCs/>
          <w:sz w:val="28"/>
          <w:szCs w:val="28"/>
          <w:rtl/>
        </w:rPr>
        <w:t>مادة-18-</w:t>
      </w:r>
    </w:p>
    <w:p w:rsidR="00025AA5" w:rsidRPr="00E55873" w:rsidRDefault="00025AA5" w:rsidP="00F0102C">
      <w:pPr>
        <w:pStyle w:val="BodyTextIndent"/>
        <w:spacing w:line="360" w:lineRule="auto"/>
        <w:ind w:left="0"/>
        <w:rPr>
          <w:rFonts w:asciiTheme="majorBidi" w:hAnsiTheme="majorBidi" w:cstheme="majorBidi"/>
          <w:sz w:val="28"/>
          <w:szCs w:val="28"/>
          <w:rtl/>
        </w:rPr>
      </w:pPr>
      <w:r w:rsidRPr="00E55873">
        <w:rPr>
          <w:rFonts w:asciiTheme="majorBidi" w:hAnsiTheme="majorBidi" w:cstheme="majorBidi"/>
          <w:sz w:val="28"/>
          <w:szCs w:val="28"/>
          <w:rtl/>
        </w:rPr>
        <w:t xml:space="preserve">على الجهات الحكومية المختصة بإثبات الواقعات المدنية موافاة </w:t>
      </w:r>
      <w:r w:rsidR="00397BD1" w:rsidRPr="00E55873">
        <w:rPr>
          <w:rFonts w:asciiTheme="majorBidi" w:hAnsiTheme="majorBidi" w:cstheme="majorBidi"/>
          <w:sz w:val="28"/>
          <w:szCs w:val="28"/>
          <w:rtl/>
          <w:lang w:bidi="ar-BH"/>
        </w:rPr>
        <w:t xml:space="preserve">الجهاز المركزي للمعلومات </w:t>
      </w:r>
      <w:r w:rsidRPr="00E55873">
        <w:rPr>
          <w:rFonts w:asciiTheme="majorBidi" w:hAnsiTheme="majorBidi" w:cstheme="majorBidi"/>
          <w:sz w:val="28"/>
          <w:szCs w:val="28"/>
          <w:rtl/>
        </w:rPr>
        <w:t>بانتظام بالنماذج الخاصة بالواقعة مدونا عليها الرقم الشخصي لصاحب الشأن وذلك خلال سبعة أيام من تاريخ صدور الوثيقة أو النشر في الجريدة الرسمية .</w:t>
      </w:r>
    </w:p>
    <w:p w:rsidR="00025AA5" w:rsidRPr="00E55873" w:rsidRDefault="00025AA5" w:rsidP="00F0102C">
      <w:pPr>
        <w:pStyle w:val="BodyTextIndent"/>
        <w:spacing w:line="360" w:lineRule="auto"/>
        <w:ind w:left="0"/>
        <w:rPr>
          <w:rFonts w:asciiTheme="majorBidi" w:hAnsiTheme="majorBidi" w:cstheme="majorBidi"/>
          <w:sz w:val="28"/>
          <w:szCs w:val="28"/>
          <w:rtl/>
        </w:rPr>
      </w:pPr>
      <w:r w:rsidRPr="00E55873">
        <w:rPr>
          <w:rFonts w:asciiTheme="majorBidi" w:hAnsiTheme="majorBidi" w:cstheme="majorBidi"/>
          <w:sz w:val="28"/>
          <w:szCs w:val="28"/>
          <w:rtl/>
        </w:rPr>
        <w:t xml:space="preserve">وتحدد اللائحة التنفيذية البيانات الواجب تسجيلها في </w:t>
      </w:r>
      <w:r w:rsidRPr="00E55873">
        <w:rPr>
          <w:rFonts w:asciiTheme="majorBidi" w:hAnsiTheme="majorBidi" w:cstheme="majorBidi"/>
          <w:sz w:val="28"/>
          <w:szCs w:val="28"/>
          <w:rtl/>
          <w:lang w:bidi="ar-BH"/>
        </w:rPr>
        <w:t>ا</w:t>
      </w:r>
      <w:r w:rsidRPr="00E55873">
        <w:rPr>
          <w:rFonts w:asciiTheme="majorBidi" w:hAnsiTheme="majorBidi" w:cstheme="majorBidi"/>
          <w:sz w:val="28"/>
          <w:szCs w:val="28"/>
          <w:rtl/>
        </w:rPr>
        <w:t>لنماذج المشار إليها في الفقرة السابقة .</w:t>
      </w:r>
    </w:p>
    <w:p w:rsidR="00025AA5" w:rsidRPr="00E55873" w:rsidRDefault="00025AA5" w:rsidP="00B11FB3">
      <w:pPr>
        <w:pStyle w:val="BodyTextIndent"/>
        <w:spacing w:line="360" w:lineRule="auto"/>
        <w:ind w:left="0"/>
        <w:jc w:val="center"/>
        <w:rPr>
          <w:rFonts w:asciiTheme="majorBidi" w:hAnsiTheme="majorBidi" w:cstheme="majorBidi"/>
          <w:sz w:val="28"/>
          <w:szCs w:val="28"/>
          <w:rtl/>
        </w:rPr>
      </w:pPr>
      <w:r w:rsidRPr="00E55873">
        <w:rPr>
          <w:rFonts w:asciiTheme="majorBidi" w:hAnsiTheme="majorBidi" w:cstheme="majorBidi"/>
          <w:b/>
          <w:bCs/>
          <w:sz w:val="28"/>
          <w:szCs w:val="28"/>
          <w:rtl/>
        </w:rPr>
        <w:t>مادة-19-</w:t>
      </w:r>
      <w:r w:rsidR="00B11FB3" w:rsidRPr="00E55873">
        <w:rPr>
          <w:rFonts w:asciiTheme="majorBidi" w:hAnsiTheme="majorBidi" w:cstheme="majorBidi" w:hint="cs"/>
          <w:b/>
          <w:bCs/>
          <w:sz w:val="28"/>
          <w:szCs w:val="28"/>
          <w:vertAlign w:val="superscript"/>
          <w:rtl/>
        </w:rPr>
        <w:t>(</w:t>
      </w:r>
      <w:r w:rsidR="004E0FBA" w:rsidRPr="00E55873">
        <w:rPr>
          <w:rStyle w:val="FootnoteReference"/>
          <w:rFonts w:asciiTheme="majorBidi" w:hAnsiTheme="majorBidi" w:cstheme="majorBidi"/>
          <w:b/>
          <w:bCs/>
          <w:sz w:val="28"/>
          <w:szCs w:val="28"/>
          <w:rtl/>
        </w:rPr>
        <w:footnoteReference w:id="13"/>
      </w:r>
      <w:r w:rsidR="00B11FB3" w:rsidRPr="00E55873">
        <w:rPr>
          <w:rFonts w:asciiTheme="majorBidi" w:hAnsiTheme="majorBidi" w:cstheme="majorBidi" w:hint="cs"/>
          <w:b/>
          <w:bCs/>
          <w:sz w:val="28"/>
          <w:szCs w:val="28"/>
          <w:vertAlign w:val="superscript"/>
          <w:rtl/>
        </w:rPr>
        <w:t>)</w:t>
      </w:r>
    </w:p>
    <w:p w:rsidR="004E0FBA" w:rsidRPr="00E55873" w:rsidRDefault="004E0FBA" w:rsidP="00F0102C">
      <w:pPr>
        <w:pStyle w:val="BodyTextIndent"/>
        <w:spacing w:line="360" w:lineRule="auto"/>
        <w:ind w:left="0"/>
        <w:rPr>
          <w:rFonts w:asciiTheme="majorBidi" w:hAnsiTheme="majorBidi" w:cstheme="majorBidi"/>
          <w:sz w:val="28"/>
          <w:szCs w:val="28"/>
          <w:rtl/>
        </w:rPr>
      </w:pPr>
      <w:r w:rsidRPr="00E55873">
        <w:rPr>
          <w:rFonts w:asciiTheme="majorBidi" w:hAnsiTheme="majorBidi" w:cstheme="majorBidi"/>
          <w:sz w:val="28"/>
          <w:szCs w:val="28"/>
          <w:rtl/>
        </w:rPr>
        <w:t>على الأفراد الخاضعين لأحكام هذا القانون إبلاغ الجهاز المركزي للمعلومات أو الجهة التي يحددها بكل تغيير يحدث في المعلومات السكانية المتعلقة بهم خلال شهرين من حدوث التغيير، وذلك وفقاً للقواعد والإجراءات وفي المواعيد التي تحددها اللائحة التنفيذية لهذا القانون.</w:t>
      </w:r>
    </w:p>
    <w:p w:rsidR="004E0FBA" w:rsidRPr="00E55873" w:rsidRDefault="004E0FBA" w:rsidP="00F0102C">
      <w:pPr>
        <w:pStyle w:val="BodyTextIndent"/>
        <w:spacing w:line="360" w:lineRule="auto"/>
        <w:ind w:left="0"/>
        <w:rPr>
          <w:rFonts w:asciiTheme="majorBidi" w:hAnsiTheme="majorBidi" w:cstheme="majorBidi"/>
          <w:sz w:val="28"/>
          <w:szCs w:val="28"/>
          <w:rtl/>
        </w:rPr>
      </w:pPr>
      <w:r w:rsidRPr="00E55873">
        <w:rPr>
          <w:rFonts w:asciiTheme="majorBidi" w:hAnsiTheme="majorBidi" w:cstheme="majorBidi"/>
          <w:sz w:val="28"/>
          <w:szCs w:val="28"/>
          <w:rtl/>
        </w:rPr>
        <w:t>ويسري هذا الالتزام على الشخص أو من ينوب عنه قانوناً.</w:t>
      </w:r>
    </w:p>
    <w:p w:rsidR="00025AA5" w:rsidRPr="00E55873" w:rsidRDefault="00025AA5" w:rsidP="00B11FB3">
      <w:pPr>
        <w:pStyle w:val="BodyTextIndent"/>
        <w:spacing w:line="360" w:lineRule="auto"/>
        <w:ind w:left="0"/>
        <w:jc w:val="center"/>
        <w:rPr>
          <w:rFonts w:asciiTheme="majorBidi" w:hAnsiTheme="majorBidi" w:cstheme="majorBidi"/>
          <w:sz w:val="28"/>
          <w:szCs w:val="28"/>
          <w:rtl/>
        </w:rPr>
      </w:pPr>
      <w:r w:rsidRPr="00E55873">
        <w:rPr>
          <w:rFonts w:asciiTheme="majorBidi" w:hAnsiTheme="majorBidi" w:cstheme="majorBidi"/>
          <w:b/>
          <w:bCs/>
          <w:sz w:val="28"/>
          <w:szCs w:val="28"/>
          <w:rtl/>
        </w:rPr>
        <w:t>مادة-20-</w:t>
      </w:r>
    </w:p>
    <w:p w:rsidR="00025AA5" w:rsidRPr="00E55873" w:rsidRDefault="00025AA5" w:rsidP="00F0102C">
      <w:pPr>
        <w:pStyle w:val="BodyTextIndent"/>
        <w:spacing w:line="360" w:lineRule="auto"/>
        <w:ind w:left="0"/>
        <w:rPr>
          <w:rFonts w:asciiTheme="majorBidi" w:hAnsiTheme="majorBidi" w:cstheme="majorBidi"/>
          <w:sz w:val="28"/>
          <w:szCs w:val="28"/>
          <w:rtl/>
        </w:rPr>
      </w:pPr>
      <w:r w:rsidRPr="00E55873">
        <w:rPr>
          <w:rFonts w:asciiTheme="majorBidi" w:hAnsiTheme="majorBidi" w:cstheme="majorBidi"/>
          <w:sz w:val="28"/>
          <w:szCs w:val="28"/>
          <w:rtl/>
        </w:rPr>
        <w:t xml:space="preserve">تمسك قنصليات  </w:t>
      </w:r>
      <w:r w:rsidR="00B86591" w:rsidRPr="00E55873">
        <w:rPr>
          <w:rFonts w:asciiTheme="majorBidi" w:hAnsiTheme="majorBidi" w:cstheme="majorBidi"/>
          <w:sz w:val="28"/>
          <w:szCs w:val="28"/>
          <w:rtl/>
          <w:lang w:bidi="ar-BH"/>
        </w:rPr>
        <w:t>مملكة البحرين</w:t>
      </w:r>
      <w:r w:rsidR="00B11FB3" w:rsidRPr="00E55873">
        <w:rPr>
          <w:rFonts w:asciiTheme="majorBidi" w:hAnsiTheme="majorBidi" w:cstheme="majorBidi" w:hint="cs"/>
          <w:sz w:val="28"/>
          <w:szCs w:val="28"/>
          <w:vertAlign w:val="superscript"/>
          <w:rtl/>
          <w:lang w:bidi="ar-BH"/>
        </w:rPr>
        <w:t>(</w:t>
      </w:r>
      <w:r w:rsidR="00B86591" w:rsidRPr="00E55873">
        <w:rPr>
          <w:rStyle w:val="FootnoteReference"/>
          <w:rFonts w:asciiTheme="majorBidi" w:hAnsiTheme="majorBidi" w:cstheme="majorBidi"/>
          <w:sz w:val="28"/>
          <w:szCs w:val="28"/>
          <w:rtl/>
          <w:lang w:bidi="ar-BH"/>
        </w:rPr>
        <w:footnoteReference w:id="14"/>
      </w:r>
      <w:r w:rsidR="00B11FB3" w:rsidRPr="00E55873">
        <w:rPr>
          <w:rFonts w:asciiTheme="majorBidi" w:hAnsiTheme="majorBidi" w:cstheme="majorBidi" w:hint="cs"/>
          <w:sz w:val="28"/>
          <w:szCs w:val="28"/>
          <w:vertAlign w:val="superscript"/>
          <w:rtl/>
          <w:lang w:bidi="ar-BH"/>
        </w:rPr>
        <w:t>)</w:t>
      </w:r>
      <w:r w:rsidR="00B86591" w:rsidRPr="00E55873">
        <w:rPr>
          <w:rFonts w:asciiTheme="majorBidi" w:hAnsiTheme="majorBidi" w:cstheme="majorBidi"/>
          <w:sz w:val="28"/>
          <w:szCs w:val="28"/>
          <w:rtl/>
          <w:lang w:bidi="ar-BH"/>
        </w:rPr>
        <w:t xml:space="preserve"> </w:t>
      </w:r>
      <w:r w:rsidRPr="00E55873">
        <w:rPr>
          <w:rFonts w:asciiTheme="majorBidi" w:hAnsiTheme="majorBidi" w:cstheme="majorBidi"/>
          <w:sz w:val="28"/>
          <w:szCs w:val="28"/>
          <w:rtl/>
        </w:rPr>
        <w:t xml:space="preserve">سجلا لقيد المعلومات السكانية بالنسبة إلى المواطنين المقيمين في دائرة اختصاصها , وعليها إخطار </w:t>
      </w:r>
      <w:r w:rsidR="00397BD1" w:rsidRPr="00E55873">
        <w:rPr>
          <w:rFonts w:asciiTheme="majorBidi" w:hAnsiTheme="majorBidi" w:cstheme="majorBidi"/>
          <w:sz w:val="28"/>
          <w:szCs w:val="28"/>
          <w:rtl/>
          <w:lang w:bidi="ar-BH"/>
        </w:rPr>
        <w:t xml:space="preserve">الجهاز المركزي للمعلومات </w:t>
      </w:r>
      <w:r w:rsidRPr="00E55873">
        <w:rPr>
          <w:rFonts w:asciiTheme="majorBidi" w:hAnsiTheme="majorBidi" w:cstheme="majorBidi"/>
          <w:sz w:val="28"/>
          <w:szCs w:val="28"/>
          <w:rtl/>
        </w:rPr>
        <w:t>بهذه المعلومات بصفة دورية .</w:t>
      </w:r>
    </w:p>
    <w:p w:rsidR="004E0FBA" w:rsidRPr="00E55873" w:rsidRDefault="00025AA5" w:rsidP="00B11FB3">
      <w:pPr>
        <w:pStyle w:val="BodyTextIndent"/>
        <w:spacing w:line="360" w:lineRule="auto"/>
        <w:ind w:left="0"/>
        <w:rPr>
          <w:rFonts w:asciiTheme="majorBidi" w:hAnsiTheme="majorBidi" w:cstheme="majorBidi"/>
          <w:sz w:val="28"/>
          <w:szCs w:val="28"/>
          <w:rtl/>
        </w:rPr>
      </w:pPr>
      <w:r w:rsidRPr="00E55873">
        <w:rPr>
          <w:rFonts w:asciiTheme="majorBidi" w:hAnsiTheme="majorBidi" w:cstheme="majorBidi"/>
          <w:sz w:val="28"/>
          <w:szCs w:val="28"/>
          <w:rtl/>
        </w:rPr>
        <w:lastRenderedPageBreak/>
        <w:t>وتنظم اللائحة التنفيذية الإجراءات التي تتبع في هذا الشأن .</w:t>
      </w:r>
    </w:p>
    <w:p w:rsidR="00025AA5" w:rsidRPr="00E55873" w:rsidRDefault="00025AA5" w:rsidP="00B11FB3">
      <w:pPr>
        <w:pStyle w:val="BodyTextIndent"/>
        <w:spacing w:line="360" w:lineRule="auto"/>
        <w:ind w:left="0"/>
        <w:jc w:val="center"/>
        <w:rPr>
          <w:rFonts w:asciiTheme="majorBidi" w:hAnsiTheme="majorBidi" w:cstheme="majorBidi"/>
          <w:sz w:val="28"/>
          <w:szCs w:val="28"/>
          <w:rtl/>
        </w:rPr>
      </w:pPr>
      <w:r w:rsidRPr="00E55873">
        <w:rPr>
          <w:rFonts w:asciiTheme="majorBidi" w:hAnsiTheme="majorBidi" w:cstheme="majorBidi"/>
          <w:b/>
          <w:bCs/>
          <w:sz w:val="28"/>
          <w:szCs w:val="28"/>
          <w:rtl/>
        </w:rPr>
        <w:t>مادة-21-</w:t>
      </w:r>
      <w:r w:rsidR="00B11FB3" w:rsidRPr="00E55873">
        <w:rPr>
          <w:rFonts w:asciiTheme="majorBidi" w:hAnsiTheme="majorBidi" w:cstheme="majorBidi" w:hint="cs"/>
          <w:b/>
          <w:bCs/>
          <w:sz w:val="28"/>
          <w:szCs w:val="28"/>
          <w:vertAlign w:val="superscript"/>
          <w:rtl/>
        </w:rPr>
        <w:t>(</w:t>
      </w:r>
      <w:r w:rsidR="00EC4434" w:rsidRPr="00E55873">
        <w:rPr>
          <w:rStyle w:val="FootnoteReference"/>
          <w:rFonts w:asciiTheme="majorBidi" w:hAnsiTheme="majorBidi" w:cstheme="majorBidi"/>
          <w:b/>
          <w:bCs/>
          <w:sz w:val="28"/>
          <w:szCs w:val="28"/>
          <w:rtl/>
        </w:rPr>
        <w:footnoteReference w:id="15"/>
      </w:r>
      <w:r w:rsidR="00B11FB3" w:rsidRPr="00E55873">
        <w:rPr>
          <w:rFonts w:asciiTheme="majorBidi" w:hAnsiTheme="majorBidi" w:cstheme="majorBidi" w:hint="cs"/>
          <w:b/>
          <w:bCs/>
          <w:sz w:val="28"/>
          <w:szCs w:val="28"/>
          <w:vertAlign w:val="superscript"/>
          <w:rtl/>
        </w:rPr>
        <w:t>)</w:t>
      </w:r>
    </w:p>
    <w:p w:rsidR="00EC4434" w:rsidRPr="00E55873" w:rsidRDefault="00B11FB3" w:rsidP="00B11FB3">
      <w:pPr>
        <w:pStyle w:val="BodyTextIndent"/>
        <w:spacing w:line="360" w:lineRule="auto"/>
        <w:ind w:left="0"/>
        <w:jc w:val="center"/>
        <w:rPr>
          <w:rFonts w:asciiTheme="majorBidi" w:hAnsiTheme="majorBidi" w:cstheme="majorBidi"/>
          <w:sz w:val="28"/>
          <w:szCs w:val="28"/>
          <w:rtl/>
        </w:rPr>
      </w:pPr>
      <w:r w:rsidRPr="00E55873">
        <w:rPr>
          <w:rFonts w:asciiTheme="majorBidi" w:hAnsiTheme="majorBidi" w:cstheme="majorBidi"/>
          <w:sz w:val="28"/>
          <w:szCs w:val="28"/>
          <w:rtl/>
        </w:rPr>
        <w:t>ملغ</w:t>
      </w:r>
      <w:r w:rsidRPr="00E55873">
        <w:rPr>
          <w:rFonts w:asciiTheme="majorBidi" w:hAnsiTheme="majorBidi" w:cstheme="majorBidi" w:hint="cs"/>
          <w:sz w:val="28"/>
          <w:szCs w:val="28"/>
          <w:rtl/>
        </w:rPr>
        <w:t>اة</w:t>
      </w:r>
    </w:p>
    <w:p w:rsidR="00025AA5" w:rsidRPr="00E55873" w:rsidRDefault="00025AA5" w:rsidP="00B11FB3">
      <w:pPr>
        <w:pStyle w:val="BodyTextIndent"/>
        <w:spacing w:line="360" w:lineRule="auto"/>
        <w:ind w:left="0"/>
        <w:jc w:val="center"/>
        <w:rPr>
          <w:rFonts w:asciiTheme="majorBidi" w:hAnsiTheme="majorBidi" w:cstheme="majorBidi"/>
          <w:sz w:val="28"/>
          <w:szCs w:val="28"/>
          <w:rtl/>
        </w:rPr>
      </w:pPr>
      <w:r w:rsidRPr="00E55873">
        <w:rPr>
          <w:rFonts w:asciiTheme="majorBidi" w:hAnsiTheme="majorBidi" w:cstheme="majorBidi"/>
          <w:b/>
          <w:bCs/>
          <w:sz w:val="28"/>
          <w:szCs w:val="28"/>
          <w:rtl/>
        </w:rPr>
        <w:t>مادة-22-</w:t>
      </w:r>
    </w:p>
    <w:p w:rsidR="00025AA5" w:rsidRPr="00E55873" w:rsidRDefault="00025AA5" w:rsidP="00F0102C">
      <w:pPr>
        <w:pStyle w:val="BodyTextIndent"/>
        <w:spacing w:line="360" w:lineRule="auto"/>
        <w:ind w:left="0"/>
        <w:rPr>
          <w:rFonts w:asciiTheme="majorBidi" w:hAnsiTheme="majorBidi" w:cstheme="majorBidi"/>
          <w:sz w:val="28"/>
          <w:szCs w:val="28"/>
          <w:rtl/>
        </w:rPr>
      </w:pPr>
      <w:r w:rsidRPr="00E55873">
        <w:rPr>
          <w:rFonts w:asciiTheme="majorBidi" w:hAnsiTheme="majorBidi" w:cstheme="majorBidi"/>
          <w:sz w:val="28"/>
          <w:szCs w:val="28"/>
          <w:rtl/>
        </w:rPr>
        <w:t xml:space="preserve">مع مراعاة أحكام المادة ( 8 ) يجوز لأية جهة حكومية أو غير حكومية </w:t>
      </w:r>
      <w:proofErr w:type="spellStart"/>
      <w:r w:rsidRPr="00E55873">
        <w:rPr>
          <w:rFonts w:asciiTheme="majorBidi" w:hAnsiTheme="majorBidi" w:cstheme="majorBidi"/>
          <w:sz w:val="28"/>
          <w:szCs w:val="28"/>
          <w:rtl/>
        </w:rPr>
        <w:t>الإطلاع</w:t>
      </w:r>
      <w:proofErr w:type="spellEnd"/>
      <w:r w:rsidRPr="00E55873">
        <w:rPr>
          <w:rFonts w:asciiTheme="majorBidi" w:hAnsiTheme="majorBidi" w:cstheme="majorBidi"/>
          <w:sz w:val="28"/>
          <w:szCs w:val="28"/>
          <w:rtl/>
        </w:rPr>
        <w:t xml:space="preserve"> على المعلومات السكانية المثبتة بالسجل السكاني المركزي أو استخدامها أو طلب صورة رسمية منها إذا كانت لهذه الجهة مصلحة في ذلك أو كانت هذه المعلومات تساعدها في تأدية نشاطها .</w:t>
      </w:r>
    </w:p>
    <w:p w:rsidR="00025AA5" w:rsidRPr="00E55873" w:rsidRDefault="00025AA5" w:rsidP="00F0102C">
      <w:pPr>
        <w:pStyle w:val="BodyTextIndent"/>
        <w:spacing w:line="360" w:lineRule="auto"/>
        <w:ind w:left="0"/>
        <w:rPr>
          <w:rFonts w:asciiTheme="majorBidi" w:hAnsiTheme="majorBidi" w:cstheme="majorBidi"/>
          <w:sz w:val="28"/>
          <w:szCs w:val="28"/>
          <w:rtl/>
        </w:rPr>
      </w:pPr>
      <w:r w:rsidRPr="00E55873">
        <w:rPr>
          <w:rFonts w:asciiTheme="majorBidi" w:hAnsiTheme="majorBidi" w:cstheme="majorBidi"/>
          <w:sz w:val="28"/>
          <w:szCs w:val="28"/>
          <w:rtl/>
        </w:rPr>
        <w:t xml:space="preserve">ويتم التنسيق في هذا الشأن بين </w:t>
      </w:r>
      <w:r w:rsidRPr="00E55873">
        <w:rPr>
          <w:rFonts w:asciiTheme="majorBidi" w:hAnsiTheme="majorBidi" w:cstheme="majorBidi"/>
          <w:sz w:val="28"/>
          <w:szCs w:val="28"/>
          <w:rtl/>
          <w:lang w:bidi="ar-BH"/>
        </w:rPr>
        <w:t xml:space="preserve">هذه </w:t>
      </w:r>
      <w:r w:rsidRPr="00E55873">
        <w:rPr>
          <w:rFonts w:asciiTheme="majorBidi" w:hAnsiTheme="majorBidi" w:cstheme="majorBidi"/>
          <w:sz w:val="28"/>
          <w:szCs w:val="28"/>
          <w:rtl/>
        </w:rPr>
        <w:t>الجهات و</w:t>
      </w:r>
      <w:r w:rsidR="00397BD1" w:rsidRPr="00E55873">
        <w:rPr>
          <w:rFonts w:asciiTheme="majorBidi" w:hAnsiTheme="majorBidi" w:cstheme="majorBidi"/>
          <w:sz w:val="28"/>
          <w:szCs w:val="28"/>
          <w:rtl/>
          <w:lang w:bidi="ar-BH"/>
        </w:rPr>
        <w:t xml:space="preserve"> الجهاز المركزي للمعلومات</w:t>
      </w:r>
      <w:r w:rsidR="00B11FB3" w:rsidRPr="00E55873">
        <w:rPr>
          <w:rFonts w:asciiTheme="majorBidi" w:hAnsiTheme="majorBidi" w:cstheme="majorBidi" w:hint="cs"/>
          <w:sz w:val="28"/>
          <w:szCs w:val="28"/>
          <w:vertAlign w:val="superscript"/>
          <w:rtl/>
          <w:lang w:bidi="ar-BH"/>
        </w:rPr>
        <w:t>(</w:t>
      </w:r>
      <w:r w:rsidR="00397BD1" w:rsidRPr="00E55873">
        <w:rPr>
          <w:rStyle w:val="FootnoteReference"/>
          <w:rFonts w:asciiTheme="majorBidi" w:hAnsiTheme="majorBidi" w:cstheme="majorBidi"/>
          <w:sz w:val="28"/>
          <w:szCs w:val="28"/>
          <w:rtl/>
          <w:lang w:bidi="ar-BH"/>
        </w:rPr>
        <w:footnoteReference w:id="16"/>
      </w:r>
      <w:r w:rsidR="00B11FB3" w:rsidRPr="00E55873">
        <w:rPr>
          <w:rFonts w:asciiTheme="majorBidi" w:hAnsiTheme="majorBidi" w:cstheme="majorBidi" w:hint="cs"/>
          <w:sz w:val="28"/>
          <w:szCs w:val="28"/>
          <w:vertAlign w:val="superscript"/>
          <w:rtl/>
          <w:lang w:bidi="ar-BH"/>
        </w:rPr>
        <w:t>)</w:t>
      </w:r>
      <w:r w:rsidRPr="00E55873">
        <w:rPr>
          <w:rFonts w:asciiTheme="majorBidi" w:hAnsiTheme="majorBidi" w:cstheme="majorBidi"/>
          <w:sz w:val="28"/>
          <w:szCs w:val="28"/>
          <w:rtl/>
        </w:rPr>
        <w:t>.</w:t>
      </w:r>
    </w:p>
    <w:p w:rsidR="00025AA5" w:rsidRPr="00E55873" w:rsidRDefault="00025AA5" w:rsidP="00B11FB3">
      <w:pPr>
        <w:pStyle w:val="BodyTextIndent"/>
        <w:spacing w:line="360" w:lineRule="auto"/>
        <w:ind w:left="0"/>
        <w:jc w:val="center"/>
        <w:rPr>
          <w:rFonts w:asciiTheme="majorBidi" w:hAnsiTheme="majorBidi" w:cstheme="majorBidi"/>
          <w:sz w:val="28"/>
          <w:szCs w:val="28"/>
          <w:rtl/>
        </w:rPr>
      </w:pPr>
      <w:r w:rsidRPr="00E55873">
        <w:rPr>
          <w:rFonts w:asciiTheme="majorBidi" w:hAnsiTheme="majorBidi" w:cstheme="majorBidi"/>
          <w:b/>
          <w:bCs/>
          <w:sz w:val="28"/>
          <w:szCs w:val="28"/>
          <w:rtl/>
        </w:rPr>
        <w:t>مادة-23-</w:t>
      </w:r>
    </w:p>
    <w:p w:rsidR="00025AA5" w:rsidRPr="00E55873" w:rsidRDefault="00025AA5" w:rsidP="00F0102C">
      <w:pPr>
        <w:pStyle w:val="BodyTextIndent"/>
        <w:spacing w:line="360" w:lineRule="auto"/>
        <w:ind w:left="0"/>
        <w:rPr>
          <w:rFonts w:asciiTheme="majorBidi" w:hAnsiTheme="majorBidi" w:cstheme="majorBidi"/>
          <w:sz w:val="28"/>
          <w:szCs w:val="28"/>
          <w:rtl/>
        </w:rPr>
      </w:pPr>
      <w:r w:rsidRPr="00E55873">
        <w:rPr>
          <w:rFonts w:asciiTheme="majorBidi" w:hAnsiTheme="majorBidi" w:cstheme="majorBidi"/>
          <w:sz w:val="28"/>
          <w:szCs w:val="28"/>
          <w:rtl/>
        </w:rPr>
        <w:t xml:space="preserve">لا يجوز للجهة الحكومية أو غير الحكومية التي يسمح لها وفقا لحكم المادة ( 22 ) </w:t>
      </w:r>
      <w:proofErr w:type="spellStart"/>
      <w:r w:rsidRPr="00E55873">
        <w:rPr>
          <w:rFonts w:asciiTheme="majorBidi" w:hAnsiTheme="majorBidi" w:cstheme="majorBidi"/>
          <w:sz w:val="28"/>
          <w:szCs w:val="28"/>
          <w:rtl/>
        </w:rPr>
        <w:t>الإطلاع</w:t>
      </w:r>
      <w:proofErr w:type="spellEnd"/>
      <w:r w:rsidRPr="00E55873">
        <w:rPr>
          <w:rFonts w:asciiTheme="majorBidi" w:hAnsiTheme="majorBidi" w:cstheme="majorBidi"/>
          <w:sz w:val="28"/>
          <w:szCs w:val="28"/>
          <w:rtl/>
        </w:rPr>
        <w:t xml:space="preserve"> على المعلومات السكانية أو استخدامها أو الحصول على صورة رسمية منها اطلاع جهة أخرى غيرها على هذه المعلومات أو السماح لها باستخدامها إلا بموافقة </w:t>
      </w:r>
      <w:r w:rsidR="00397BD1" w:rsidRPr="00E55873">
        <w:rPr>
          <w:rFonts w:asciiTheme="majorBidi" w:hAnsiTheme="majorBidi" w:cstheme="majorBidi"/>
          <w:sz w:val="28"/>
          <w:szCs w:val="28"/>
          <w:rtl/>
          <w:lang w:bidi="ar-BH"/>
        </w:rPr>
        <w:t>الجهاز المركزي للمعلومات</w:t>
      </w:r>
      <w:r w:rsidR="00B11FB3" w:rsidRPr="00E55873">
        <w:rPr>
          <w:rFonts w:asciiTheme="majorBidi" w:hAnsiTheme="majorBidi" w:cstheme="majorBidi" w:hint="cs"/>
          <w:sz w:val="28"/>
          <w:szCs w:val="28"/>
          <w:vertAlign w:val="superscript"/>
          <w:rtl/>
          <w:lang w:bidi="ar-BH"/>
        </w:rPr>
        <w:t>(</w:t>
      </w:r>
      <w:r w:rsidR="00B86591" w:rsidRPr="00E55873">
        <w:rPr>
          <w:rStyle w:val="FootnoteReference"/>
          <w:rFonts w:asciiTheme="majorBidi" w:hAnsiTheme="majorBidi" w:cstheme="majorBidi"/>
          <w:sz w:val="28"/>
          <w:szCs w:val="28"/>
          <w:rtl/>
          <w:lang w:bidi="ar-BH"/>
        </w:rPr>
        <w:footnoteReference w:id="17"/>
      </w:r>
      <w:r w:rsidR="00B11FB3" w:rsidRPr="00E55873">
        <w:rPr>
          <w:rFonts w:asciiTheme="majorBidi" w:hAnsiTheme="majorBidi" w:cstheme="majorBidi" w:hint="cs"/>
          <w:sz w:val="28"/>
          <w:szCs w:val="28"/>
          <w:vertAlign w:val="superscript"/>
          <w:rtl/>
          <w:lang w:bidi="ar-BH"/>
        </w:rPr>
        <w:t>)</w:t>
      </w:r>
      <w:r w:rsidRPr="00E55873">
        <w:rPr>
          <w:rFonts w:asciiTheme="majorBidi" w:hAnsiTheme="majorBidi" w:cstheme="majorBidi"/>
          <w:sz w:val="28"/>
          <w:szCs w:val="28"/>
          <w:rtl/>
        </w:rPr>
        <w:t>.</w:t>
      </w:r>
    </w:p>
    <w:p w:rsidR="00025AA5" w:rsidRPr="00E55873" w:rsidRDefault="00025AA5" w:rsidP="00B11FB3">
      <w:pPr>
        <w:pStyle w:val="BodyTextIndent"/>
        <w:spacing w:line="360" w:lineRule="auto"/>
        <w:ind w:left="0"/>
        <w:jc w:val="center"/>
        <w:rPr>
          <w:rFonts w:asciiTheme="majorBidi" w:hAnsiTheme="majorBidi" w:cstheme="majorBidi"/>
          <w:sz w:val="28"/>
          <w:szCs w:val="28"/>
          <w:rtl/>
        </w:rPr>
      </w:pPr>
      <w:r w:rsidRPr="00E55873">
        <w:rPr>
          <w:rFonts w:asciiTheme="majorBidi" w:hAnsiTheme="majorBidi" w:cstheme="majorBidi"/>
          <w:b/>
          <w:bCs/>
          <w:sz w:val="28"/>
          <w:szCs w:val="28"/>
          <w:rtl/>
        </w:rPr>
        <w:t>مادة-24-</w:t>
      </w:r>
    </w:p>
    <w:p w:rsidR="00025AA5" w:rsidRPr="00E55873" w:rsidRDefault="00025AA5" w:rsidP="00F0102C">
      <w:pPr>
        <w:pStyle w:val="BodyTextIndent"/>
        <w:spacing w:line="360" w:lineRule="auto"/>
        <w:ind w:left="0"/>
        <w:rPr>
          <w:rFonts w:asciiTheme="majorBidi" w:hAnsiTheme="majorBidi" w:cstheme="majorBidi"/>
          <w:sz w:val="28"/>
          <w:szCs w:val="28"/>
          <w:rtl/>
        </w:rPr>
      </w:pPr>
      <w:r w:rsidRPr="00E55873">
        <w:rPr>
          <w:rFonts w:asciiTheme="majorBidi" w:hAnsiTheme="majorBidi" w:cstheme="majorBidi"/>
          <w:sz w:val="28"/>
          <w:szCs w:val="28"/>
          <w:rtl/>
        </w:rPr>
        <w:t xml:space="preserve">لمفتشي </w:t>
      </w:r>
      <w:r w:rsidR="00397BD1" w:rsidRPr="00E55873">
        <w:rPr>
          <w:rFonts w:asciiTheme="majorBidi" w:hAnsiTheme="majorBidi" w:cstheme="majorBidi"/>
          <w:sz w:val="28"/>
          <w:szCs w:val="28"/>
          <w:rtl/>
          <w:lang w:bidi="ar-BH"/>
        </w:rPr>
        <w:t xml:space="preserve">الجهاز المركزي للمعلومات </w:t>
      </w:r>
      <w:r w:rsidRPr="00E55873">
        <w:rPr>
          <w:rFonts w:asciiTheme="majorBidi" w:hAnsiTheme="majorBidi" w:cstheme="majorBidi"/>
          <w:sz w:val="28"/>
          <w:szCs w:val="28"/>
          <w:rtl/>
        </w:rPr>
        <w:t xml:space="preserve">الذين ينتدبهم وزير الدولة لشئون مجلس الوزراء لهذا الغرض الحق في سبيل تنفيذ أحكام هذا القانون في </w:t>
      </w:r>
      <w:proofErr w:type="spellStart"/>
      <w:r w:rsidRPr="00E55873">
        <w:rPr>
          <w:rFonts w:asciiTheme="majorBidi" w:hAnsiTheme="majorBidi" w:cstheme="majorBidi"/>
          <w:sz w:val="28"/>
          <w:szCs w:val="28"/>
          <w:rtl/>
        </w:rPr>
        <w:t>الإطلاع</w:t>
      </w:r>
      <w:proofErr w:type="spellEnd"/>
      <w:r w:rsidRPr="00E55873">
        <w:rPr>
          <w:rFonts w:asciiTheme="majorBidi" w:hAnsiTheme="majorBidi" w:cstheme="majorBidi"/>
          <w:sz w:val="28"/>
          <w:szCs w:val="28"/>
          <w:rtl/>
        </w:rPr>
        <w:t xml:space="preserve"> على دفاتر المواليد والوفيات والزواج والطلاق وأية دفاتر أخرى لدى الجهات الحكومية وغير الحكومية في حدود المعلومات السكانية المنصوص عليها في هذا القانون .</w:t>
      </w:r>
    </w:p>
    <w:p w:rsidR="00025AA5" w:rsidRPr="00E55873" w:rsidRDefault="00025AA5" w:rsidP="00F0102C">
      <w:pPr>
        <w:pStyle w:val="BodyTextIndent"/>
        <w:spacing w:line="360" w:lineRule="auto"/>
        <w:ind w:left="0"/>
        <w:rPr>
          <w:rFonts w:asciiTheme="majorBidi" w:hAnsiTheme="majorBidi" w:cstheme="majorBidi"/>
          <w:sz w:val="28"/>
          <w:szCs w:val="28"/>
          <w:rtl/>
        </w:rPr>
      </w:pPr>
      <w:r w:rsidRPr="00E55873">
        <w:rPr>
          <w:rFonts w:asciiTheme="majorBidi" w:hAnsiTheme="majorBidi" w:cstheme="majorBidi"/>
          <w:sz w:val="28"/>
          <w:szCs w:val="28"/>
          <w:rtl/>
        </w:rPr>
        <w:t xml:space="preserve">ويكون لهؤلاء المفتشين سلطة إثبات الجرائم التي تقع بالمخالفة لأحكام هذا القانون وإحالتها إلى </w:t>
      </w:r>
      <w:proofErr w:type="spellStart"/>
      <w:r w:rsidRPr="00E55873">
        <w:rPr>
          <w:rFonts w:asciiTheme="majorBidi" w:hAnsiTheme="majorBidi" w:cstheme="majorBidi"/>
          <w:sz w:val="28"/>
          <w:szCs w:val="28"/>
          <w:rtl/>
        </w:rPr>
        <w:t>الإدعاء</w:t>
      </w:r>
      <w:proofErr w:type="spellEnd"/>
      <w:r w:rsidRPr="00E55873">
        <w:rPr>
          <w:rFonts w:asciiTheme="majorBidi" w:hAnsiTheme="majorBidi" w:cstheme="majorBidi"/>
          <w:sz w:val="28"/>
          <w:szCs w:val="28"/>
          <w:rtl/>
        </w:rPr>
        <w:t xml:space="preserve"> العام .</w:t>
      </w:r>
    </w:p>
    <w:p w:rsidR="00B11FB3" w:rsidRPr="00E55873" w:rsidRDefault="00B11FB3">
      <w:pPr>
        <w:bidi w:val="0"/>
        <w:spacing w:after="200" w:line="276" w:lineRule="auto"/>
        <w:rPr>
          <w:rFonts w:asciiTheme="majorBidi" w:hAnsiTheme="majorBidi" w:cstheme="majorBidi"/>
          <w:b/>
          <w:bCs/>
          <w:sz w:val="28"/>
          <w:szCs w:val="28"/>
          <w:rtl/>
        </w:rPr>
      </w:pPr>
      <w:r w:rsidRPr="00E55873">
        <w:rPr>
          <w:rFonts w:asciiTheme="majorBidi" w:hAnsiTheme="majorBidi" w:cstheme="majorBidi"/>
          <w:b/>
          <w:bCs/>
          <w:sz w:val="28"/>
          <w:szCs w:val="28"/>
          <w:rtl/>
        </w:rPr>
        <w:br w:type="page"/>
      </w:r>
    </w:p>
    <w:p w:rsidR="00025AA5" w:rsidRPr="00E55873" w:rsidRDefault="00025AA5" w:rsidP="00B11FB3">
      <w:pPr>
        <w:pStyle w:val="BodyTextIndent"/>
        <w:spacing w:line="360" w:lineRule="auto"/>
        <w:ind w:left="0"/>
        <w:jc w:val="center"/>
        <w:rPr>
          <w:rFonts w:asciiTheme="majorBidi" w:hAnsiTheme="majorBidi" w:cstheme="majorBidi"/>
          <w:sz w:val="28"/>
          <w:szCs w:val="28"/>
          <w:rtl/>
        </w:rPr>
      </w:pPr>
      <w:r w:rsidRPr="00E55873">
        <w:rPr>
          <w:rFonts w:asciiTheme="majorBidi" w:hAnsiTheme="majorBidi" w:cstheme="majorBidi"/>
          <w:b/>
          <w:bCs/>
          <w:sz w:val="28"/>
          <w:szCs w:val="28"/>
          <w:rtl/>
        </w:rPr>
        <w:lastRenderedPageBreak/>
        <w:t>مادة-25-</w:t>
      </w:r>
    </w:p>
    <w:p w:rsidR="00025AA5" w:rsidRPr="00E55873" w:rsidRDefault="00025AA5" w:rsidP="00F0102C">
      <w:pPr>
        <w:pStyle w:val="BodyTextIndent"/>
        <w:spacing w:line="360" w:lineRule="auto"/>
        <w:ind w:left="0"/>
        <w:rPr>
          <w:rFonts w:asciiTheme="majorBidi" w:hAnsiTheme="majorBidi" w:cstheme="majorBidi"/>
          <w:sz w:val="28"/>
          <w:szCs w:val="28"/>
          <w:rtl/>
        </w:rPr>
      </w:pPr>
      <w:r w:rsidRPr="00E55873">
        <w:rPr>
          <w:rFonts w:asciiTheme="majorBidi" w:hAnsiTheme="majorBidi" w:cstheme="majorBidi"/>
          <w:sz w:val="28"/>
          <w:szCs w:val="28"/>
          <w:rtl/>
        </w:rPr>
        <w:t>للجهاز المركزي ل</w:t>
      </w:r>
      <w:r w:rsidR="003C0DD7" w:rsidRPr="00E55873">
        <w:rPr>
          <w:rFonts w:asciiTheme="majorBidi" w:hAnsiTheme="majorBidi" w:cstheme="majorBidi"/>
          <w:sz w:val="28"/>
          <w:szCs w:val="28"/>
          <w:rtl/>
        </w:rPr>
        <w:t>لمعلومات</w:t>
      </w:r>
      <w:r w:rsidRPr="00E55873">
        <w:rPr>
          <w:rFonts w:asciiTheme="majorBidi" w:hAnsiTheme="majorBidi" w:cstheme="majorBidi"/>
          <w:sz w:val="28"/>
          <w:szCs w:val="28"/>
          <w:rtl/>
        </w:rPr>
        <w:t xml:space="preserve"> أن يطلب من أي فرد خاضع لأحكام هذا القانون الإدلاء بما لديه من بيانات ومعلومات تتعلق به أو بمن ينوب عنهم ولها أن تطلب إليه الحضور أمام أحد موظفيها لهذا الغرض ويكون الطلب من الوزير أو من رئيس </w:t>
      </w:r>
      <w:r w:rsidR="00397BD1" w:rsidRPr="00E55873">
        <w:rPr>
          <w:rFonts w:asciiTheme="majorBidi" w:hAnsiTheme="majorBidi" w:cstheme="majorBidi"/>
          <w:sz w:val="28"/>
          <w:szCs w:val="28"/>
          <w:rtl/>
          <w:lang w:bidi="ar-BH"/>
        </w:rPr>
        <w:t>الجهاز المركزي للمعلومات</w:t>
      </w:r>
      <w:r w:rsidRPr="00E55873">
        <w:rPr>
          <w:rFonts w:asciiTheme="majorBidi" w:hAnsiTheme="majorBidi" w:cstheme="majorBidi"/>
          <w:sz w:val="28"/>
          <w:szCs w:val="28"/>
          <w:rtl/>
        </w:rPr>
        <w:t>.</w:t>
      </w:r>
    </w:p>
    <w:p w:rsidR="00025AA5" w:rsidRPr="00E55873" w:rsidRDefault="00025AA5" w:rsidP="00B11FB3">
      <w:pPr>
        <w:pStyle w:val="BodyTextIndent"/>
        <w:spacing w:line="360" w:lineRule="auto"/>
        <w:ind w:left="0"/>
        <w:jc w:val="center"/>
        <w:rPr>
          <w:rFonts w:asciiTheme="majorBidi" w:hAnsiTheme="majorBidi" w:cstheme="majorBidi"/>
          <w:sz w:val="28"/>
          <w:szCs w:val="28"/>
          <w:rtl/>
        </w:rPr>
      </w:pPr>
      <w:r w:rsidRPr="00E55873">
        <w:rPr>
          <w:rFonts w:asciiTheme="majorBidi" w:hAnsiTheme="majorBidi" w:cstheme="majorBidi"/>
          <w:b/>
          <w:bCs/>
          <w:sz w:val="28"/>
          <w:szCs w:val="28"/>
          <w:rtl/>
        </w:rPr>
        <w:t>مادة-26-</w:t>
      </w:r>
    </w:p>
    <w:p w:rsidR="004E0FBA" w:rsidRPr="00E55873" w:rsidRDefault="004E0FBA" w:rsidP="00F0102C">
      <w:pPr>
        <w:spacing w:line="360" w:lineRule="auto"/>
        <w:jc w:val="both"/>
        <w:rPr>
          <w:rFonts w:asciiTheme="majorBidi" w:hAnsiTheme="majorBidi" w:cstheme="majorBidi"/>
          <w:sz w:val="28"/>
          <w:szCs w:val="28"/>
        </w:rPr>
      </w:pPr>
      <w:r w:rsidRPr="00E55873">
        <w:rPr>
          <w:rFonts w:asciiTheme="majorBidi" w:hAnsiTheme="majorBidi" w:cstheme="majorBidi"/>
          <w:sz w:val="28"/>
          <w:szCs w:val="28"/>
          <w:rtl/>
          <w:lang w:bidi="ar-BH"/>
        </w:rPr>
        <w:t>يعاقب بالغرامة التي لا تتجاوز ثلاثمائة دينار:</w:t>
      </w:r>
      <w:r w:rsidR="00B11FB3" w:rsidRPr="00E55873">
        <w:rPr>
          <w:rFonts w:asciiTheme="majorBidi" w:hAnsiTheme="majorBidi" w:cstheme="majorBidi" w:hint="cs"/>
          <w:sz w:val="28"/>
          <w:szCs w:val="28"/>
          <w:vertAlign w:val="superscript"/>
          <w:rtl/>
          <w:lang w:bidi="ar-BH"/>
        </w:rPr>
        <w:t>(</w:t>
      </w:r>
      <w:r w:rsidRPr="00E55873">
        <w:rPr>
          <w:rStyle w:val="FootnoteReference"/>
          <w:rFonts w:asciiTheme="majorBidi" w:hAnsiTheme="majorBidi" w:cstheme="majorBidi"/>
          <w:sz w:val="28"/>
          <w:szCs w:val="28"/>
          <w:rtl/>
          <w:lang w:bidi="ar-BH"/>
        </w:rPr>
        <w:footnoteReference w:id="18"/>
      </w:r>
      <w:r w:rsidR="00B11FB3" w:rsidRPr="00E55873">
        <w:rPr>
          <w:rFonts w:asciiTheme="majorBidi" w:hAnsiTheme="majorBidi" w:cstheme="majorBidi" w:hint="cs"/>
          <w:sz w:val="28"/>
          <w:szCs w:val="28"/>
          <w:vertAlign w:val="superscript"/>
          <w:rtl/>
          <w:lang w:bidi="ar-BH"/>
        </w:rPr>
        <w:t>)</w:t>
      </w:r>
    </w:p>
    <w:p w:rsidR="004E0FBA" w:rsidRPr="00E55873" w:rsidRDefault="004E0FBA" w:rsidP="00F0102C">
      <w:pPr>
        <w:spacing w:line="360" w:lineRule="auto"/>
        <w:jc w:val="both"/>
        <w:rPr>
          <w:rFonts w:asciiTheme="majorBidi" w:hAnsiTheme="majorBidi" w:cstheme="majorBidi"/>
          <w:sz w:val="28"/>
          <w:szCs w:val="28"/>
          <w:rtl/>
        </w:rPr>
      </w:pPr>
      <w:r w:rsidRPr="00E55873">
        <w:rPr>
          <w:rFonts w:asciiTheme="majorBidi" w:hAnsiTheme="majorBidi" w:cstheme="majorBidi"/>
          <w:sz w:val="28"/>
          <w:szCs w:val="28"/>
          <w:rtl/>
        </w:rPr>
        <w:t xml:space="preserve">‌أ- </w:t>
      </w:r>
      <w:r w:rsidRPr="00E55873">
        <w:rPr>
          <w:rFonts w:asciiTheme="majorBidi" w:hAnsiTheme="majorBidi" w:cstheme="majorBidi"/>
          <w:sz w:val="28"/>
          <w:szCs w:val="28"/>
          <w:rtl/>
          <w:lang w:bidi="ar-BH"/>
        </w:rPr>
        <w:t>كل من امتنع عن إبلاغ الجهاز المركزي للمعلومات أو الجهة التي يحددها، بالتغيير الذي حدث في عنوانه المسجل في نظام السجل السكاني المركزي.</w:t>
      </w:r>
    </w:p>
    <w:p w:rsidR="004E0FBA" w:rsidRPr="00E55873" w:rsidRDefault="004E0FBA" w:rsidP="00F0102C">
      <w:pPr>
        <w:spacing w:line="360" w:lineRule="auto"/>
        <w:jc w:val="both"/>
        <w:rPr>
          <w:rFonts w:asciiTheme="majorBidi" w:hAnsiTheme="majorBidi" w:cstheme="majorBidi"/>
          <w:sz w:val="28"/>
          <w:szCs w:val="28"/>
          <w:rtl/>
        </w:rPr>
      </w:pPr>
      <w:r w:rsidRPr="00E55873">
        <w:rPr>
          <w:rFonts w:asciiTheme="majorBidi" w:hAnsiTheme="majorBidi" w:cstheme="majorBidi"/>
          <w:sz w:val="28"/>
          <w:szCs w:val="28"/>
          <w:rtl/>
          <w:lang w:bidi="ar-BH"/>
        </w:rPr>
        <w:t>‌ب- كل من تخلف عن طلب القيد في السجل السكاني المركزي طبقاً للمواعيد التي تحددها اللائحة التنفيذية.</w:t>
      </w:r>
    </w:p>
    <w:p w:rsidR="004E0FBA" w:rsidRPr="00E55873" w:rsidRDefault="004E0FBA" w:rsidP="00F0102C">
      <w:pPr>
        <w:spacing w:line="360" w:lineRule="auto"/>
        <w:jc w:val="both"/>
        <w:rPr>
          <w:rFonts w:asciiTheme="majorBidi" w:hAnsiTheme="majorBidi" w:cstheme="majorBidi"/>
          <w:sz w:val="28"/>
          <w:szCs w:val="28"/>
          <w:rtl/>
        </w:rPr>
      </w:pPr>
      <w:r w:rsidRPr="00E55873">
        <w:rPr>
          <w:rFonts w:asciiTheme="majorBidi" w:hAnsiTheme="majorBidi" w:cstheme="majorBidi"/>
          <w:sz w:val="28"/>
          <w:szCs w:val="28"/>
          <w:rtl/>
          <w:lang w:bidi="ar-BH"/>
        </w:rPr>
        <w:t>‌ج- كل من امتنع عن إبلاغ الجهاز المركزي للمعلومات أو الجهة التي يحددها، بالتغيير الذي حدث في المعلومات السكانية المتعلقة به في المواعيد المنصوص عليها في المادة (19) من هذا القانون.</w:t>
      </w:r>
    </w:p>
    <w:p w:rsidR="00025AA5" w:rsidRPr="00E55873" w:rsidRDefault="00025AA5" w:rsidP="00F0102C">
      <w:pPr>
        <w:pStyle w:val="BodyTextIndent"/>
        <w:spacing w:line="360" w:lineRule="auto"/>
        <w:ind w:left="0"/>
        <w:rPr>
          <w:rFonts w:asciiTheme="majorBidi" w:hAnsiTheme="majorBidi" w:cstheme="majorBidi"/>
          <w:sz w:val="28"/>
          <w:szCs w:val="28"/>
          <w:rtl/>
        </w:rPr>
      </w:pPr>
      <w:r w:rsidRPr="00E55873">
        <w:rPr>
          <w:rFonts w:asciiTheme="majorBidi" w:hAnsiTheme="majorBidi" w:cstheme="majorBidi"/>
          <w:sz w:val="28"/>
          <w:szCs w:val="28"/>
          <w:rtl/>
        </w:rPr>
        <w:t>د</w:t>
      </w:r>
      <w:r w:rsidR="004E0FBA" w:rsidRPr="00E55873">
        <w:rPr>
          <w:rFonts w:asciiTheme="majorBidi" w:hAnsiTheme="majorBidi" w:cstheme="majorBidi"/>
          <w:sz w:val="28"/>
          <w:szCs w:val="28"/>
          <w:rtl/>
        </w:rPr>
        <w:t xml:space="preserve">- </w:t>
      </w:r>
      <w:r w:rsidRPr="00E55873">
        <w:rPr>
          <w:rFonts w:asciiTheme="majorBidi" w:hAnsiTheme="majorBidi" w:cstheme="majorBidi"/>
          <w:sz w:val="28"/>
          <w:szCs w:val="28"/>
          <w:rtl/>
        </w:rPr>
        <w:t>كل من نشر أو تسبب في نشر معلومات سكانية غير صحيحة مع علمه بذلك .</w:t>
      </w:r>
    </w:p>
    <w:p w:rsidR="00025AA5" w:rsidRPr="00E55873" w:rsidRDefault="004E0FBA" w:rsidP="00F0102C">
      <w:pPr>
        <w:pStyle w:val="BodyTextIndent"/>
        <w:spacing w:line="360" w:lineRule="auto"/>
        <w:ind w:left="0"/>
        <w:rPr>
          <w:rFonts w:asciiTheme="majorBidi" w:hAnsiTheme="majorBidi" w:cstheme="majorBidi"/>
          <w:sz w:val="28"/>
          <w:szCs w:val="28"/>
          <w:rtl/>
        </w:rPr>
      </w:pPr>
      <w:r w:rsidRPr="00E55873">
        <w:rPr>
          <w:rFonts w:asciiTheme="majorBidi" w:hAnsiTheme="majorBidi" w:cstheme="majorBidi"/>
          <w:sz w:val="28"/>
          <w:szCs w:val="28"/>
          <w:rtl/>
        </w:rPr>
        <w:t>ه-</w:t>
      </w:r>
      <w:r w:rsidR="00025AA5" w:rsidRPr="00E55873">
        <w:rPr>
          <w:rFonts w:asciiTheme="majorBidi" w:hAnsiTheme="majorBidi" w:cstheme="majorBidi"/>
          <w:sz w:val="28"/>
          <w:szCs w:val="28"/>
          <w:rtl/>
        </w:rPr>
        <w:t xml:space="preserve"> كل من عطل عمدا الحصول على المعلومات السكانية .</w:t>
      </w:r>
    </w:p>
    <w:p w:rsidR="00025AA5" w:rsidRPr="00E55873" w:rsidRDefault="00025AA5" w:rsidP="00D72493">
      <w:pPr>
        <w:pStyle w:val="BodyTextIndent"/>
        <w:spacing w:line="360" w:lineRule="auto"/>
        <w:ind w:left="0"/>
        <w:rPr>
          <w:rFonts w:asciiTheme="majorBidi" w:hAnsiTheme="majorBidi" w:cstheme="majorBidi"/>
          <w:sz w:val="28"/>
          <w:szCs w:val="28"/>
          <w:rtl/>
        </w:rPr>
      </w:pPr>
      <w:r w:rsidRPr="00E55873">
        <w:rPr>
          <w:rFonts w:asciiTheme="majorBidi" w:hAnsiTheme="majorBidi" w:cstheme="majorBidi"/>
          <w:sz w:val="28"/>
          <w:szCs w:val="28"/>
          <w:rtl/>
        </w:rPr>
        <w:t>و</w:t>
      </w:r>
      <w:r w:rsidR="00D72493" w:rsidRPr="00E55873">
        <w:rPr>
          <w:rFonts w:asciiTheme="majorBidi" w:hAnsiTheme="majorBidi" w:cstheme="majorBidi" w:hint="cs"/>
          <w:sz w:val="28"/>
          <w:szCs w:val="28"/>
          <w:rtl/>
        </w:rPr>
        <w:t xml:space="preserve">- </w:t>
      </w:r>
      <w:r w:rsidRPr="00E55873">
        <w:rPr>
          <w:rFonts w:asciiTheme="majorBidi" w:hAnsiTheme="majorBidi" w:cstheme="majorBidi"/>
          <w:sz w:val="28"/>
          <w:szCs w:val="28"/>
          <w:rtl/>
        </w:rPr>
        <w:t>كل من امتنع عن الإدلاء بالبيانات المطلوبة وفقا لأحكام هذا القانون أو أدلى ببيانات غير صحيحة مع علمه بذلك .</w:t>
      </w:r>
    </w:p>
    <w:p w:rsidR="00025AA5" w:rsidRPr="00E55873" w:rsidRDefault="00025AA5" w:rsidP="00F0102C">
      <w:pPr>
        <w:pStyle w:val="BodyTextIndent"/>
        <w:spacing w:line="360" w:lineRule="auto"/>
        <w:ind w:left="0"/>
        <w:rPr>
          <w:rFonts w:asciiTheme="majorBidi" w:hAnsiTheme="majorBidi" w:cstheme="majorBidi"/>
          <w:sz w:val="28"/>
          <w:szCs w:val="28"/>
          <w:rtl/>
        </w:rPr>
      </w:pPr>
      <w:r w:rsidRPr="00E55873">
        <w:rPr>
          <w:rFonts w:asciiTheme="majorBidi" w:hAnsiTheme="majorBidi" w:cstheme="majorBidi"/>
          <w:sz w:val="28"/>
          <w:szCs w:val="28"/>
          <w:rtl/>
        </w:rPr>
        <w:t>ويعاقب بغرامة لا تجاوز خمسين دينارا :</w:t>
      </w:r>
    </w:p>
    <w:p w:rsidR="00025AA5" w:rsidRPr="00E55873" w:rsidRDefault="00025AA5" w:rsidP="00F0102C">
      <w:pPr>
        <w:pStyle w:val="BodyTextIndent"/>
        <w:spacing w:line="360" w:lineRule="auto"/>
        <w:ind w:left="0"/>
        <w:rPr>
          <w:rFonts w:asciiTheme="majorBidi" w:hAnsiTheme="majorBidi" w:cstheme="majorBidi"/>
          <w:sz w:val="28"/>
          <w:szCs w:val="28"/>
          <w:rtl/>
        </w:rPr>
      </w:pPr>
      <w:r w:rsidRPr="00E55873">
        <w:rPr>
          <w:rFonts w:asciiTheme="majorBidi" w:hAnsiTheme="majorBidi" w:cstheme="majorBidi"/>
          <w:sz w:val="28"/>
          <w:szCs w:val="28"/>
          <w:rtl/>
        </w:rPr>
        <w:t xml:space="preserve">( أ ) كل من امتنع عن إبلاغ </w:t>
      </w:r>
      <w:r w:rsidR="00397BD1" w:rsidRPr="00E55873">
        <w:rPr>
          <w:rFonts w:asciiTheme="majorBidi" w:hAnsiTheme="majorBidi" w:cstheme="majorBidi"/>
          <w:sz w:val="28"/>
          <w:szCs w:val="28"/>
          <w:rtl/>
          <w:lang w:bidi="ar-BH"/>
        </w:rPr>
        <w:t>الجهاز المركزي للمعلومات</w:t>
      </w:r>
      <w:r w:rsidR="00D72493" w:rsidRPr="00E55873">
        <w:rPr>
          <w:rFonts w:asciiTheme="majorBidi" w:hAnsiTheme="majorBidi" w:cstheme="majorBidi" w:hint="cs"/>
          <w:sz w:val="28"/>
          <w:szCs w:val="28"/>
          <w:vertAlign w:val="superscript"/>
          <w:rtl/>
          <w:lang w:bidi="ar-BH"/>
        </w:rPr>
        <w:t>(</w:t>
      </w:r>
      <w:r w:rsidR="007F5552" w:rsidRPr="00E55873">
        <w:rPr>
          <w:rStyle w:val="FootnoteReference"/>
          <w:rFonts w:asciiTheme="majorBidi" w:hAnsiTheme="majorBidi" w:cstheme="majorBidi"/>
          <w:sz w:val="28"/>
          <w:szCs w:val="28"/>
          <w:rtl/>
          <w:lang w:bidi="ar-BH"/>
        </w:rPr>
        <w:footnoteReference w:id="19"/>
      </w:r>
      <w:r w:rsidR="00D72493" w:rsidRPr="00E55873">
        <w:rPr>
          <w:rFonts w:asciiTheme="majorBidi" w:hAnsiTheme="majorBidi" w:cstheme="majorBidi" w:hint="cs"/>
          <w:sz w:val="28"/>
          <w:szCs w:val="28"/>
          <w:vertAlign w:val="superscript"/>
          <w:rtl/>
          <w:lang w:bidi="ar-BH"/>
        </w:rPr>
        <w:t>)</w:t>
      </w:r>
      <w:r w:rsidR="00397BD1" w:rsidRPr="00E55873">
        <w:rPr>
          <w:rFonts w:asciiTheme="majorBidi" w:hAnsiTheme="majorBidi" w:cstheme="majorBidi"/>
          <w:sz w:val="28"/>
          <w:szCs w:val="28"/>
          <w:rtl/>
          <w:lang w:bidi="ar-BH"/>
        </w:rPr>
        <w:t xml:space="preserve"> </w:t>
      </w:r>
      <w:r w:rsidRPr="00E55873">
        <w:rPr>
          <w:rFonts w:asciiTheme="majorBidi" w:hAnsiTheme="majorBidi" w:cstheme="majorBidi"/>
          <w:sz w:val="28"/>
          <w:szCs w:val="28"/>
          <w:rtl/>
        </w:rPr>
        <w:t>أو الجهة التي تخولها اللجنة الدائمة عن تغيير عنوانه المسجل في نظام السجل السكاني المركزي أو قام بالإبلاغ بعد انتهاء الموعد المحدد في المادة ( 11 ) .</w:t>
      </w:r>
    </w:p>
    <w:p w:rsidR="00025AA5" w:rsidRPr="00E55873" w:rsidRDefault="00025AA5" w:rsidP="00F0102C">
      <w:pPr>
        <w:pStyle w:val="BodyTextIndent"/>
        <w:spacing w:line="360" w:lineRule="auto"/>
        <w:ind w:left="0"/>
        <w:rPr>
          <w:rFonts w:asciiTheme="majorBidi" w:hAnsiTheme="majorBidi" w:cstheme="majorBidi"/>
          <w:sz w:val="28"/>
          <w:szCs w:val="28"/>
          <w:rtl/>
        </w:rPr>
      </w:pPr>
      <w:r w:rsidRPr="00E55873">
        <w:rPr>
          <w:rFonts w:asciiTheme="majorBidi" w:hAnsiTheme="majorBidi" w:cstheme="majorBidi"/>
          <w:sz w:val="28"/>
          <w:szCs w:val="28"/>
          <w:rtl/>
        </w:rPr>
        <w:t>( ب ) كل من تخلف عن طلب القيد في السجل السكاني المركزي طبقا للمواعيد التي تحددها اللائحة التنفيذية وكل من لم يطلب استخراج بطاقة أخرى في حالة انتهاء مدة صلاحيتها أو فقدها أو تلفها .</w:t>
      </w:r>
    </w:p>
    <w:p w:rsidR="00025AA5" w:rsidRPr="00E55873" w:rsidRDefault="00025AA5" w:rsidP="00D72493">
      <w:pPr>
        <w:pStyle w:val="BodyTextIndent"/>
        <w:spacing w:line="360" w:lineRule="auto"/>
        <w:ind w:left="0"/>
        <w:rPr>
          <w:rFonts w:asciiTheme="majorBidi" w:hAnsiTheme="majorBidi" w:cstheme="majorBidi"/>
          <w:sz w:val="28"/>
          <w:szCs w:val="28"/>
          <w:rtl/>
        </w:rPr>
      </w:pPr>
      <w:r w:rsidRPr="00E55873">
        <w:rPr>
          <w:rFonts w:asciiTheme="majorBidi" w:hAnsiTheme="majorBidi" w:cstheme="majorBidi"/>
          <w:sz w:val="28"/>
          <w:szCs w:val="28"/>
          <w:rtl/>
        </w:rPr>
        <w:t xml:space="preserve">( ج ) </w:t>
      </w:r>
      <w:r w:rsidR="00D72493" w:rsidRPr="00E55873">
        <w:rPr>
          <w:rFonts w:asciiTheme="majorBidi" w:hAnsiTheme="majorBidi" w:cstheme="majorBidi"/>
          <w:sz w:val="28"/>
          <w:szCs w:val="28"/>
          <w:rtl/>
        </w:rPr>
        <w:t>ملغ</w:t>
      </w:r>
      <w:r w:rsidR="00D72493" w:rsidRPr="00E55873">
        <w:rPr>
          <w:rFonts w:asciiTheme="majorBidi" w:hAnsiTheme="majorBidi" w:cstheme="majorBidi" w:hint="cs"/>
          <w:sz w:val="28"/>
          <w:szCs w:val="28"/>
          <w:rtl/>
        </w:rPr>
        <w:t>ي</w:t>
      </w:r>
      <w:r w:rsidR="00D72493" w:rsidRPr="00E55873">
        <w:rPr>
          <w:rFonts w:asciiTheme="majorBidi" w:hAnsiTheme="majorBidi" w:cstheme="majorBidi" w:hint="cs"/>
          <w:sz w:val="28"/>
          <w:szCs w:val="28"/>
          <w:vertAlign w:val="superscript"/>
          <w:rtl/>
        </w:rPr>
        <w:t>(</w:t>
      </w:r>
      <w:r w:rsidR="00D72493" w:rsidRPr="00E55873">
        <w:rPr>
          <w:rStyle w:val="FootnoteReference"/>
          <w:rFonts w:asciiTheme="majorBidi" w:hAnsiTheme="majorBidi" w:cstheme="majorBidi"/>
          <w:sz w:val="28"/>
          <w:szCs w:val="28"/>
          <w:rtl/>
        </w:rPr>
        <w:footnoteReference w:id="20"/>
      </w:r>
      <w:r w:rsidR="00D72493" w:rsidRPr="00E55873">
        <w:rPr>
          <w:rFonts w:asciiTheme="majorBidi" w:hAnsiTheme="majorBidi" w:cstheme="majorBidi" w:hint="cs"/>
          <w:sz w:val="28"/>
          <w:szCs w:val="28"/>
          <w:vertAlign w:val="superscript"/>
          <w:rtl/>
        </w:rPr>
        <w:t>)</w:t>
      </w:r>
    </w:p>
    <w:p w:rsidR="00025AA5" w:rsidRPr="00E55873" w:rsidRDefault="00025AA5" w:rsidP="00F0102C">
      <w:pPr>
        <w:pStyle w:val="BodyTextIndent"/>
        <w:spacing w:line="360" w:lineRule="auto"/>
        <w:ind w:left="0"/>
        <w:rPr>
          <w:rFonts w:asciiTheme="majorBidi" w:hAnsiTheme="majorBidi" w:cstheme="majorBidi"/>
          <w:sz w:val="28"/>
          <w:szCs w:val="28"/>
          <w:rtl/>
        </w:rPr>
      </w:pPr>
      <w:r w:rsidRPr="00E55873">
        <w:rPr>
          <w:rFonts w:asciiTheme="majorBidi" w:hAnsiTheme="majorBidi" w:cstheme="majorBidi"/>
          <w:sz w:val="28"/>
          <w:szCs w:val="28"/>
          <w:rtl/>
        </w:rPr>
        <w:lastRenderedPageBreak/>
        <w:t xml:space="preserve">( د ) كل من امتنع عن إبلاغ </w:t>
      </w:r>
      <w:r w:rsidR="00397BD1" w:rsidRPr="00E55873">
        <w:rPr>
          <w:rFonts w:asciiTheme="majorBidi" w:hAnsiTheme="majorBidi" w:cstheme="majorBidi"/>
          <w:sz w:val="28"/>
          <w:szCs w:val="28"/>
          <w:rtl/>
          <w:lang w:bidi="ar-BH"/>
        </w:rPr>
        <w:t xml:space="preserve">الجهاز المركزي للمعلومات </w:t>
      </w:r>
      <w:r w:rsidRPr="00E55873">
        <w:rPr>
          <w:rFonts w:asciiTheme="majorBidi" w:hAnsiTheme="majorBidi" w:cstheme="majorBidi"/>
          <w:sz w:val="28"/>
          <w:szCs w:val="28"/>
          <w:rtl/>
        </w:rPr>
        <w:t xml:space="preserve">أو الجهة التي تخولها </w:t>
      </w:r>
      <w:r w:rsidR="00D914FF" w:rsidRPr="00E55873">
        <w:rPr>
          <w:rFonts w:asciiTheme="majorBidi" w:hAnsiTheme="majorBidi" w:cstheme="majorBidi"/>
          <w:sz w:val="28"/>
          <w:szCs w:val="28"/>
          <w:rtl/>
        </w:rPr>
        <w:t>ال</w:t>
      </w:r>
      <w:r w:rsidRPr="00E55873">
        <w:rPr>
          <w:rFonts w:asciiTheme="majorBidi" w:hAnsiTheme="majorBidi" w:cstheme="majorBidi"/>
          <w:sz w:val="28"/>
          <w:szCs w:val="28"/>
          <w:rtl/>
        </w:rPr>
        <w:t>لجنة الدائمة عن التغيير في المعلومات السكانية المتعلقة به في المواعيد المنصوص عليها في المادة ( 19 ) أو قام بالإبلاغ بعد انتهائها .</w:t>
      </w:r>
    </w:p>
    <w:p w:rsidR="00025AA5" w:rsidRPr="00E55873" w:rsidRDefault="00025AA5" w:rsidP="00E55873">
      <w:pPr>
        <w:pStyle w:val="BodyTextIndent"/>
        <w:spacing w:line="360" w:lineRule="auto"/>
        <w:ind w:left="0"/>
        <w:jc w:val="center"/>
        <w:rPr>
          <w:rFonts w:asciiTheme="majorBidi" w:hAnsiTheme="majorBidi" w:cstheme="majorBidi"/>
          <w:sz w:val="28"/>
          <w:szCs w:val="28"/>
          <w:rtl/>
        </w:rPr>
      </w:pPr>
      <w:r w:rsidRPr="00E55873">
        <w:rPr>
          <w:rFonts w:asciiTheme="majorBidi" w:hAnsiTheme="majorBidi" w:cstheme="majorBidi"/>
          <w:b/>
          <w:bCs/>
          <w:sz w:val="28"/>
          <w:szCs w:val="28"/>
          <w:rtl/>
        </w:rPr>
        <w:t>مادة-27-</w:t>
      </w:r>
      <w:r w:rsidR="00E55873" w:rsidRPr="00E55873">
        <w:rPr>
          <w:rFonts w:asciiTheme="majorBidi" w:hAnsiTheme="majorBidi" w:cstheme="majorBidi" w:hint="cs"/>
          <w:b/>
          <w:bCs/>
          <w:sz w:val="28"/>
          <w:szCs w:val="28"/>
          <w:vertAlign w:val="superscript"/>
          <w:rtl/>
        </w:rPr>
        <w:t>(</w:t>
      </w:r>
      <w:r w:rsidR="004E0FBA" w:rsidRPr="00E55873">
        <w:rPr>
          <w:rStyle w:val="FootnoteReference"/>
          <w:rFonts w:asciiTheme="majorBidi" w:hAnsiTheme="majorBidi" w:cstheme="majorBidi"/>
          <w:b/>
          <w:bCs/>
          <w:sz w:val="28"/>
          <w:szCs w:val="28"/>
          <w:rtl/>
        </w:rPr>
        <w:footnoteReference w:id="21"/>
      </w:r>
      <w:r w:rsidR="00E55873" w:rsidRPr="00E55873">
        <w:rPr>
          <w:rFonts w:asciiTheme="majorBidi" w:hAnsiTheme="majorBidi" w:cstheme="majorBidi" w:hint="cs"/>
          <w:b/>
          <w:bCs/>
          <w:sz w:val="28"/>
          <w:szCs w:val="28"/>
          <w:vertAlign w:val="superscript"/>
          <w:rtl/>
        </w:rPr>
        <w:t>)</w:t>
      </w:r>
    </w:p>
    <w:p w:rsidR="004E0FBA" w:rsidRPr="00E55873" w:rsidRDefault="004E0FBA" w:rsidP="00F0102C">
      <w:pPr>
        <w:spacing w:line="360" w:lineRule="auto"/>
        <w:jc w:val="both"/>
        <w:rPr>
          <w:rFonts w:asciiTheme="majorBidi" w:hAnsiTheme="majorBidi" w:cstheme="majorBidi"/>
          <w:sz w:val="28"/>
          <w:szCs w:val="28"/>
        </w:rPr>
      </w:pPr>
      <w:r w:rsidRPr="00E55873">
        <w:rPr>
          <w:rFonts w:asciiTheme="majorBidi" w:hAnsiTheme="majorBidi" w:cstheme="majorBidi"/>
          <w:sz w:val="28"/>
          <w:szCs w:val="28"/>
          <w:rtl/>
          <w:lang w:bidi="ar-BH"/>
        </w:rPr>
        <w:t>تصدر اللائحة التنفيذية لهذا القانون بقرار من رئيس مجلس الوزراء.</w:t>
      </w:r>
    </w:p>
    <w:p w:rsidR="00025AA5" w:rsidRPr="00E55873" w:rsidRDefault="00025AA5" w:rsidP="00E55873">
      <w:pPr>
        <w:pStyle w:val="BodyTextIndent"/>
        <w:spacing w:line="360" w:lineRule="auto"/>
        <w:ind w:left="0"/>
        <w:jc w:val="center"/>
        <w:rPr>
          <w:rFonts w:asciiTheme="majorBidi" w:hAnsiTheme="majorBidi" w:cstheme="majorBidi"/>
          <w:sz w:val="28"/>
          <w:szCs w:val="28"/>
          <w:rtl/>
        </w:rPr>
      </w:pPr>
      <w:r w:rsidRPr="00E55873">
        <w:rPr>
          <w:rFonts w:asciiTheme="majorBidi" w:hAnsiTheme="majorBidi" w:cstheme="majorBidi"/>
          <w:b/>
          <w:bCs/>
          <w:sz w:val="28"/>
          <w:szCs w:val="28"/>
          <w:rtl/>
        </w:rPr>
        <w:t>مادة-28-</w:t>
      </w:r>
    </w:p>
    <w:p w:rsidR="00025AA5" w:rsidRPr="00E55873" w:rsidRDefault="00025AA5" w:rsidP="00F0102C">
      <w:pPr>
        <w:pStyle w:val="BodyTextIndent"/>
        <w:spacing w:line="360" w:lineRule="auto"/>
        <w:ind w:left="0"/>
        <w:rPr>
          <w:rFonts w:asciiTheme="majorBidi" w:hAnsiTheme="majorBidi" w:cstheme="majorBidi" w:hint="cs"/>
          <w:sz w:val="28"/>
          <w:szCs w:val="28"/>
          <w:rtl/>
        </w:rPr>
      </w:pPr>
      <w:r w:rsidRPr="00E55873">
        <w:rPr>
          <w:rFonts w:asciiTheme="majorBidi" w:hAnsiTheme="majorBidi" w:cstheme="majorBidi"/>
          <w:sz w:val="28"/>
          <w:szCs w:val="28"/>
          <w:rtl/>
        </w:rPr>
        <w:t>على الوزراء – كل فيما يخصه – تنفيذ هذا القانون , ويعمل به بعد ثلاثة أشهر من تاريخ نشره في الجريدة الرسمية .</w:t>
      </w:r>
    </w:p>
    <w:p w:rsidR="00E55873" w:rsidRPr="00E55873" w:rsidRDefault="00E55873" w:rsidP="00F0102C">
      <w:pPr>
        <w:pStyle w:val="BodyTextIndent"/>
        <w:spacing w:line="360" w:lineRule="auto"/>
        <w:ind w:left="0"/>
        <w:rPr>
          <w:rFonts w:asciiTheme="majorBidi" w:hAnsiTheme="majorBidi" w:cstheme="majorBidi" w:hint="cs"/>
          <w:sz w:val="28"/>
          <w:szCs w:val="28"/>
          <w:rtl/>
        </w:rPr>
      </w:pPr>
    </w:p>
    <w:p w:rsidR="00E55873" w:rsidRPr="00E55873" w:rsidRDefault="00E55873" w:rsidP="00F0102C">
      <w:pPr>
        <w:pStyle w:val="BodyTextIndent"/>
        <w:spacing w:line="360" w:lineRule="auto"/>
        <w:ind w:left="0"/>
        <w:rPr>
          <w:rFonts w:asciiTheme="majorBidi" w:hAnsiTheme="majorBidi" w:cstheme="majorBidi"/>
          <w:sz w:val="28"/>
          <w:szCs w:val="28"/>
          <w:rtl/>
        </w:rPr>
      </w:pPr>
    </w:p>
    <w:p w:rsidR="00025AA5" w:rsidRPr="00E55873" w:rsidRDefault="00025AA5" w:rsidP="00E55873">
      <w:pPr>
        <w:pStyle w:val="BodyTextIndent"/>
        <w:spacing w:line="360" w:lineRule="auto"/>
        <w:ind w:left="0"/>
        <w:jc w:val="right"/>
        <w:rPr>
          <w:rFonts w:asciiTheme="majorBidi" w:hAnsiTheme="majorBidi" w:cstheme="majorBidi"/>
          <w:sz w:val="28"/>
          <w:szCs w:val="28"/>
          <w:rtl/>
        </w:rPr>
      </w:pPr>
      <w:r w:rsidRPr="00E55873">
        <w:rPr>
          <w:rFonts w:asciiTheme="majorBidi" w:hAnsiTheme="majorBidi" w:cstheme="majorBidi"/>
          <w:b/>
          <w:bCs/>
          <w:sz w:val="28"/>
          <w:szCs w:val="28"/>
          <w:rtl/>
        </w:rPr>
        <w:t>أمير دولة البحرين</w:t>
      </w:r>
    </w:p>
    <w:p w:rsidR="00025AA5" w:rsidRPr="00E55873" w:rsidRDefault="00025AA5" w:rsidP="00E55873">
      <w:pPr>
        <w:pStyle w:val="BodyTextIndent"/>
        <w:spacing w:line="360" w:lineRule="auto"/>
        <w:ind w:left="0"/>
        <w:jc w:val="right"/>
        <w:rPr>
          <w:rFonts w:asciiTheme="majorBidi" w:hAnsiTheme="majorBidi" w:cstheme="majorBidi"/>
          <w:sz w:val="28"/>
          <w:szCs w:val="28"/>
          <w:rtl/>
        </w:rPr>
      </w:pPr>
      <w:r w:rsidRPr="00E55873">
        <w:rPr>
          <w:rFonts w:asciiTheme="majorBidi" w:hAnsiTheme="majorBidi" w:cstheme="majorBidi"/>
          <w:b/>
          <w:bCs/>
          <w:sz w:val="28"/>
          <w:szCs w:val="28"/>
          <w:rtl/>
        </w:rPr>
        <w:t>عيسى بن سلمان آل خليفة</w:t>
      </w:r>
    </w:p>
    <w:p w:rsidR="00025AA5" w:rsidRPr="00E55873" w:rsidRDefault="00025AA5" w:rsidP="00F0102C">
      <w:pPr>
        <w:pStyle w:val="BodyTextIndent"/>
        <w:spacing w:line="360" w:lineRule="auto"/>
        <w:ind w:left="0"/>
        <w:rPr>
          <w:rFonts w:asciiTheme="majorBidi" w:hAnsiTheme="majorBidi" w:cstheme="majorBidi"/>
          <w:sz w:val="28"/>
          <w:szCs w:val="28"/>
          <w:rtl/>
        </w:rPr>
      </w:pPr>
      <w:r w:rsidRPr="00E55873">
        <w:rPr>
          <w:rFonts w:asciiTheme="majorBidi" w:hAnsiTheme="majorBidi" w:cstheme="majorBidi"/>
          <w:sz w:val="28"/>
          <w:szCs w:val="28"/>
          <w:rtl/>
        </w:rPr>
        <w:t>صدر في قصر الرفاع</w:t>
      </w:r>
    </w:p>
    <w:p w:rsidR="00025AA5" w:rsidRPr="00E55873" w:rsidRDefault="00025AA5" w:rsidP="00F0102C">
      <w:pPr>
        <w:pStyle w:val="BodyTextIndent"/>
        <w:spacing w:line="360" w:lineRule="auto"/>
        <w:ind w:left="0"/>
        <w:rPr>
          <w:rFonts w:asciiTheme="majorBidi" w:hAnsiTheme="majorBidi" w:cstheme="majorBidi"/>
          <w:sz w:val="28"/>
          <w:szCs w:val="28"/>
          <w:rtl/>
        </w:rPr>
      </w:pPr>
      <w:r w:rsidRPr="00E55873">
        <w:rPr>
          <w:rFonts w:asciiTheme="majorBidi" w:hAnsiTheme="majorBidi" w:cstheme="majorBidi"/>
          <w:sz w:val="28"/>
          <w:szCs w:val="28"/>
          <w:rtl/>
        </w:rPr>
        <w:t>بتاريخ 7 رمضان 1404هـ</w:t>
      </w:r>
    </w:p>
    <w:p w:rsidR="00025AA5" w:rsidRPr="00E55873" w:rsidRDefault="00025AA5" w:rsidP="00F0102C">
      <w:pPr>
        <w:spacing w:line="360" w:lineRule="auto"/>
        <w:jc w:val="both"/>
        <w:rPr>
          <w:rFonts w:asciiTheme="majorBidi" w:hAnsiTheme="majorBidi" w:cstheme="majorBidi"/>
          <w:sz w:val="28"/>
          <w:szCs w:val="28"/>
          <w:rtl/>
        </w:rPr>
      </w:pPr>
      <w:r w:rsidRPr="00E55873">
        <w:rPr>
          <w:rFonts w:asciiTheme="majorBidi" w:hAnsiTheme="majorBidi" w:cstheme="majorBidi"/>
          <w:sz w:val="28"/>
          <w:szCs w:val="28"/>
          <w:rtl/>
        </w:rPr>
        <w:t>الموافق 7 يونيو 1984م</w:t>
      </w:r>
    </w:p>
    <w:p w:rsidR="008E7948" w:rsidRPr="00E55873" w:rsidRDefault="008E7948" w:rsidP="00F0102C">
      <w:pPr>
        <w:spacing w:line="360" w:lineRule="auto"/>
        <w:jc w:val="both"/>
        <w:rPr>
          <w:rFonts w:asciiTheme="majorBidi" w:hAnsiTheme="majorBidi" w:cstheme="majorBidi"/>
          <w:sz w:val="28"/>
          <w:szCs w:val="28"/>
        </w:rPr>
      </w:pPr>
    </w:p>
    <w:sectPr w:rsidR="008E7948" w:rsidRPr="00E5587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7D6" w:rsidRDefault="00B407D6" w:rsidP="00025AA5">
      <w:r>
        <w:separator/>
      </w:r>
    </w:p>
  </w:endnote>
  <w:endnote w:type="continuationSeparator" w:id="0">
    <w:p w:rsidR="00B407D6" w:rsidRDefault="00B407D6" w:rsidP="00025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7D6" w:rsidRDefault="00B407D6" w:rsidP="00025AA5">
      <w:r>
        <w:separator/>
      </w:r>
    </w:p>
  </w:footnote>
  <w:footnote w:type="continuationSeparator" w:id="0">
    <w:p w:rsidR="00B407D6" w:rsidRDefault="00B407D6" w:rsidP="00025AA5">
      <w:r>
        <w:continuationSeparator/>
      </w:r>
    </w:p>
  </w:footnote>
  <w:footnote w:id="1">
    <w:p w:rsidR="007F5552" w:rsidRPr="00543FE0" w:rsidRDefault="00543FE0" w:rsidP="00543FE0">
      <w:pPr>
        <w:pStyle w:val="FootnoteText"/>
        <w:jc w:val="both"/>
        <w:rPr>
          <w:rFonts w:asciiTheme="majorBidi" w:hAnsiTheme="majorBidi" w:cstheme="majorBidi"/>
          <w:sz w:val="24"/>
          <w:szCs w:val="24"/>
        </w:rPr>
      </w:pPr>
      <w:r w:rsidRPr="00543FE0">
        <w:rPr>
          <w:rFonts w:asciiTheme="majorBidi" w:hAnsiTheme="majorBidi" w:cstheme="majorBidi" w:hint="cs"/>
          <w:sz w:val="24"/>
          <w:szCs w:val="24"/>
          <w:vertAlign w:val="superscript"/>
          <w:rtl/>
        </w:rPr>
        <w:t>(</w:t>
      </w:r>
      <w:r w:rsidR="007F5552" w:rsidRPr="00543FE0">
        <w:rPr>
          <w:rStyle w:val="FootnoteReference"/>
          <w:rFonts w:asciiTheme="majorBidi" w:hAnsiTheme="majorBidi" w:cstheme="majorBidi"/>
          <w:sz w:val="24"/>
          <w:szCs w:val="24"/>
        </w:rPr>
        <w:footnoteRef/>
      </w:r>
      <w:r w:rsidRPr="00543FE0">
        <w:rPr>
          <w:rFonts w:asciiTheme="majorBidi" w:hAnsiTheme="majorBidi" w:cstheme="majorBidi" w:hint="cs"/>
          <w:sz w:val="24"/>
          <w:szCs w:val="24"/>
          <w:vertAlign w:val="superscript"/>
          <w:rtl/>
        </w:rPr>
        <w:t>)</w:t>
      </w:r>
      <w:r w:rsidR="007F5552" w:rsidRPr="00543FE0">
        <w:rPr>
          <w:rFonts w:asciiTheme="majorBidi" w:hAnsiTheme="majorBidi" w:cstheme="majorBidi"/>
          <w:sz w:val="24"/>
          <w:szCs w:val="24"/>
          <w:rtl/>
        </w:rPr>
        <w:t xml:space="preserve"> </w:t>
      </w:r>
      <w:r w:rsidR="007F5552" w:rsidRPr="00543FE0">
        <w:rPr>
          <w:rFonts w:asciiTheme="majorBidi" w:hAnsiTheme="majorBidi" w:cstheme="majorBidi"/>
          <w:sz w:val="24"/>
          <w:szCs w:val="24"/>
          <w:rtl/>
          <w:lang w:bidi="ar-BH"/>
        </w:rPr>
        <w:t xml:space="preserve">أُضيفت بموجب </w:t>
      </w:r>
      <w:r w:rsidR="007F5552" w:rsidRPr="00543FE0">
        <w:rPr>
          <w:rFonts w:asciiTheme="majorBidi" w:hAnsiTheme="majorBidi" w:cstheme="majorBidi"/>
          <w:sz w:val="24"/>
          <w:szCs w:val="24"/>
          <w:rtl/>
        </w:rPr>
        <w:t>القانون رقم (45) لسنة 2006 بتعديل بعض أحكام المرسوم بقانون رقم (9) لسنة 1984 في شأن السجل السكاني المركزي.</w:t>
      </w:r>
      <w:bookmarkStart w:id="0" w:name="_GoBack"/>
      <w:bookmarkEnd w:id="0"/>
    </w:p>
  </w:footnote>
  <w:footnote w:id="2">
    <w:p w:rsidR="00397BD1" w:rsidRPr="00E55873" w:rsidRDefault="00543FE0" w:rsidP="00543FE0">
      <w:pPr>
        <w:pStyle w:val="FootnoteText"/>
        <w:jc w:val="both"/>
        <w:rPr>
          <w:rFonts w:asciiTheme="majorBidi" w:hAnsiTheme="majorBidi" w:cstheme="majorBidi"/>
          <w:sz w:val="24"/>
          <w:szCs w:val="24"/>
          <w:lang w:bidi="ar-BH"/>
        </w:rPr>
      </w:pPr>
      <w:r w:rsidRPr="00E55873">
        <w:rPr>
          <w:rFonts w:asciiTheme="majorBidi" w:hAnsiTheme="majorBidi" w:cstheme="majorBidi" w:hint="cs"/>
          <w:sz w:val="24"/>
          <w:szCs w:val="24"/>
          <w:vertAlign w:val="superscript"/>
          <w:rtl/>
        </w:rPr>
        <w:t>(</w:t>
      </w:r>
      <w:r w:rsidR="00397BD1" w:rsidRPr="00E55873">
        <w:rPr>
          <w:rStyle w:val="FootnoteReference"/>
          <w:rFonts w:asciiTheme="majorBidi" w:hAnsiTheme="majorBidi" w:cstheme="majorBidi"/>
          <w:sz w:val="24"/>
          <w:szCs w:val="24"/>
        </w:rPr>
        <w:footnoteRef/>
      </w:r>
      <w:r w:rsidRPr="00E55873">
        <w:rPr>
          <w:rFonts w:asciiTheme="majorBidi" w:hAnsiTheme="majorBidi" w:cstheme="majorBidi" w:hint="cs"/>
          <w:sz w:val="24"/>
          <w:szCs w:val="24"/>
          <w:vertAlign w:val="superscript"/>
          <w:rtl/>
        </w:rPr>
        <w:t>)</w:t>
      </w:r>
      <w:r w:rsidR="00397BD1" w:rsidRPr="00E55873">
        <w:rPr>
          <w:rFonts w:asciiTheme="majorBidi" w:hAnsiTheme="majorBidi" w:cstheme="majorBidi"/>
          <w:sz w:val="24"/>
          <w:szCs w:val="24"/>
          <w:rtl/>
        </w:rPr>
        <w:t xml:space="preserve"> </w:t>
      </w:r>
      <w:r w:rsidRPr="00E55873">
        <w:rPr>
          <w:rFonts w:asciiTheme="majorBidi" w:hAnsiTheme="majorBidi" w:cstheme="majorBidi"/>
          <w:sz w:val="24"/>
          <w:szCs w:val="24"/>
          <w:rtl/>
          <w:lang w:bidi="ar-BH"/>
        </w:rPr>
        <w:t>استُبدل</w:t>
      </w:r>
      <w:r w:rsidR="00B86591" w:rsidRPr="00E55873">
        <w:rPr>
          <w:rFonts w:asciiTheme="majorBidi" w:hAnsiTheme="majorBidi" w:cstheme="majorBidi"/>
          <w:sz w:val="24"/>
          <w:szCs w:val="24"/>
          <w:rtl/>
          <w:lang w:bidi="ar-BH"/>
        </w:rPr>
        <w:t xml:space="preserve">ت عبارة "الجهاز المركزي للمعلومات " بعبارة "الجهاز المركزي للإحصاء " وذلك أينما وردت في القانون بموجب </w:t>
      </w:r>
      <w:r w:rsidR="00B86591" w:rsidRPr="00E55873">
        <w:rPr>
          <w:rFonts w:asciiTheme="majorBidi" w:hAnsiTheme="majorBidi" w:cstheme="majorBidi"/>
          <w:sz w:val="24"/>
          <w:szCs w:val="24"/>
          <w:rtl/>
        </w:rPr>
        <w:t>القانون رقم (45) لسنة 2006 بتعديل بعض أحكام المرسوم بقانون رقم (9) لسنة 1984 في شأن السجل السكاني المركزي.</w:t>
      </w:r>
    </w:p>
  </w:footnote>
  <w:footnote w:id="3">
    <w:p w:rsidR="007F5552" w:rsidRPr="00E55873" w:rsidRDefault="00543FE0" w:rsidP="00543FE0">
      <w:pPr>
        <w:pStyle w:val="FootnoteText"/>
        <w:jc w:val="both"/>
        <w:rPr>
          <w:rFonts w:asciiTheme="majorBidi" w:hAnsiTheme="majorBidi" w:cstheme="majorBidi"/>
          <w:sz w:val="24"/>
          <w:szCs w:val="24"/>
        </w:rPr>
      </w:pPr>
      <w:r w:rsidRPr="00E55873">
        <w:rPr>
          <w:rFonts w:asciiTheme="majorBidi" w:hAnsiTheme="majorBidi" w:cstheme="majorBidi" w:hint="cs"/>
          <w:sz w:val="24"/>
          <w:szCs w:val="24"/>
          <w:vertAlign w:val="superscript"/>
          <w:rtl/>
        </w:rPr>
        <w:t>(</w:t>
      </w:r>
      <w:r w:rsidR="007F5552" w:rsidRPr="00E55873">
        <w:rPr>
          <w:rStyle w:val="FootnoteReference"/>
          <w:rFonts w:asciiTheme="majorBidi" w:hAnsiTheme="majorBidi" w:cstheme="majorBidi"/>
          <w:sz w:val="24"/>
          <w:szCs w:val="24"/>
        </w:rPr>
        <w:footnoteRef/>
      </w:r>
      <w:r w:rsidRPr="00E55873">
        <w:rPr>
          <w:rFonts w:asciiTheme="majorBidi" w:hAnsiTheme="majorBidi" w:cstheme="majorBidi" w:hint="cs"/>
          <w:sz w:val="24"/>
          <w:szCs w:val="24"/>
          <w:vertAlign w:val="superscript"/>
          <w:rtl/>
        </w:rPr>
        <w:t>)</w:t>
      </w:r>
      <w:r w:rsidR="007F5552" w:rsidRPr="00E55873">
        <w:rPr>
          <w:rFonts w:asciiTheme="majorBidi" w:hAnsiTheme="majorBidi" w:cstheme="majorBidi"/>
          <w:sz w:val="24"/>
          <w:szCs w:val="24"/>
          <w:rtl/>
        </w:rPr>
        <w:t xml:space="preserve"> </w:t>
      </w:r>
      <w:r w:rsidR="00EC4434" w:rsidRPr="00E55873">
        <w:rPr>
          <w:rFonts w:asciiTheme="majorBidi" w:hAnsiTheme="majorBidi" w:cstheme="majorBidi"/>
          <w:sz w:val="24"/>
          <w:szCs w:val="24"/>
          <w:rtl/>
          <w:lang w:bidi="ar-BH"/>
        </w:rPr>
        <w:t xml:space="preserve">أُلغيت بموجب </w:t>
      </w:r>
      <w:r w:rsidR="00EC4434" w:rsidRPr="00E55873">
        <w:rPr>
          <w:rFonts w:asciiTheme="majorBidi" w:hAnsiTheme="majorBidi" w:cstheme="majorBidi"/>
          <w:sz w:val="24"/>
          <w:szCs w:val="24"/>
          <w:rtl/>
        </w:rPr>
        <w:t>القانون رقم (45) لسنة 2006 بتعديل بعض أحكام المرسوم بقانون رقم (9) لسنة 1984 في شأن السجل السكاني المركزي.</w:t>
      </w:r>
    </w:p>
  </w:footnote>
  <w:footnote w:id="4">
    <w:p w:rsidR="007F5552" w:rsidRPr="00E55873" w:rsidRDefault="00543FE0" w:rsidP="00543FE0">
      <w:pPr>
        <w:pStyle w:val="FootnoteText"/>
        <w:jc w:val="both"/>
        <w:rPr>
          <w:rFonts w:asciiTheme="majorBidi" w:hAnsiTheme="majorBidi" w:cstheme="majorBidi"/>
          <w:sz w:val="24"/>
          <w:szCs w:val="24"/>
        </w:rPr>
      </w:pPr>
      <w:r w:rsidRPr="00E55873">
        <w:rPr>
          <w:rFonts w:asciiTheme="majorBidi" w:hAnsiTheme="majorBidi" w:cstheme="majorBidi" w:hint="cs"/>
          <w:sz w:val="24"/>
          <w:szCs w:val="24"/>
          <w:vertAlign w:val="superscript"/>
          <w:rtl/>
        </w:rPr>
        <w:t>(</w:t>
      </w:r>
      <w:r w:rsidR="007F5552" w:rsidRPr="00E55873">
        <w:rPr>
          <w:rStyle w:val="FootnoteReference"/>
          <w:rFonts w:asciiTheme="majorBidi" w:hAnsiTheme="majorBidi" w:cstheme="majorBidi"/>
          <w:sz w:val="24"/>
          <w:szCs w:val="24"/>
        </w:rPr>
        <w:footnoteRef/>
      </w:r>
      <w:r w:rsidRPr="00E55873">
        <w:rPr>
          <w:rFonts w:asciiTheme="majorBidi" w:hAnsiTheme="majorBidi" w:cstheme="majorBidi" w:hint="cs"/>
          <w:sz w:val="24"/>
          <w:szCs w:val="24"/>
          <w:vertAlign w:val="superscript"/>
          <w:rtl/>
        </w:rPr>
        <w:t>)</w:t>
      </w:r>
      <w:r w:rsidR="007F5552" w:rsidRPr="00E55873">
        <w:rPr>
          <w:rFonts w:asciiTheme="majorBidi" w:hAnsiTheme="majorBidi" w:cstheme="majorBidi"/>
          <w:sz w:val="24"/>
          <w:szCs w:val="24"/>
          <w:rtl/>
        </w:rPr>
        <w:t xml:space="preserve"> </w:t>
      </w:r>
      <w:r w:rsidR="00EC4434" w:rsidRPr="00E55873">
        <w:rPr>
          <w:rFonts w:asciiTheme="majorBidi" w:hAnsiTheme="majorBidi" w:cstheme="majorBidi"/>
          <w:sz w:val="24"/>
          <w:szCs w:val="24"/>
          <w:rtl/>
          <w:lang w:bidi="ar-BH"/>
        </w:rPr>
        <w:t xml:space="preserve">أُلغيت بموجب </w:t>
      </w:r>
      <w:r w:rsidR="00EC4434" w:rsidRPr="00E55873">
        <w:rPr>
          <w:rFonts w:asciiTheme="majorBidi" w:hAnsiTheme="majorBidi" w:cstheme="majorBidi"/>
          <w:sz w:val="24"/>
          <w:szCs w:val="24"/>
          <w:rtl/>
        </w:rPr>
        <w:t>القانون رقم (45) لسنة 2006 بتعديل بعض أحكام المرسوم بقانون رقم (9) لسنة 1984 في شأن السجل السكاني المركزي.</w:t>
      </w:r>
    </w:p>
  </w:footnote>
  <w:footnote w:id="5">
    <w:p w:rsidR="007F5552" w:rsidRPr="00E55873" w:rsidRDefault="00543FE0" w:rsidP="00543FE0">
      <w:pPr>
        <w:pStyle w:val="FootnoteText"/>
        <w:jc w:val="both"/>
        <w:rPr>
          <w:rFonts w:asciiTheme="majorBidi" w:hAnsiTheme="majorBidi" w:cstheme="majorBidi"/>
          <w:sz w:val="24"/>
          <w:szCs w:val="24"/>
        </w:rPr>
      </w:pPr>
      <w:r w:rsidRPr="00E55873">
        <w:rPr>
          <w:rFonts w:asciiTheme="majorBidi" w:hAnsiTheme="majorBidi" w:cstheme="majorBidi" w:hint="cs"/>
          <w:sz w:val="24"/>
          <w:szCs w:val="24"/>
          <w:vertAlign w:val="superscript"/>
          <w:rtl/>
        </w:rPr>
        <w:t>(</w:t>
      </w:r>
      <w:r w:rsidR="007F5552" w:rsidRPr="00E55873">
        <w:rPr>
          <w:rStyle w:val="FootnoteReference"/>
          <w:rFonts w:asciiTheme="majorBidi" w:hAnsiTheme="majorBidi" w:cstheme="majorBidi"/>
          <w:sz w:val="24"/>
          <w:szCs w:val="24"/>
        </w:rPr>
        <w:footnoteRef/>
      </w:r>
      <w:r w:rsidRPr="00E55873">
        <w:rPr>
          <w:rFonts w:asciiTheme="majorBidi" w:hAnsiTheme="majorBidi" w:cstheme="majorBidi" w:hint="cs"/>
          <w:sz w:val="24"/>
          <w:szCs w:val="24"/>
          <w:vertAlign w:val="superscript"/>
          <w:rtl/>
        </w:rPr>
        <w:t>)</w:t>
      </w:r>
      <w:r w:rsidR="007F5552" w:rsidRPr="00E55873">
        <w:rPr>
          <w:rFonts w:asciiTheme="majorBidi" w:hAnsiTheme="majorBidi" w:cstheme="majorBidi"/>
          <w:sz w:val="24"/>
          <w:szCs w:val="24"/>
          <w:rtl/>
        </w:rPr>
        <w:t xml:space="preserve"> </w:t>
      </w:r>
      <w:r w:rsidR="00EC4434" w:rsidRPr="00E55873">
        <w:rPr>
          <w:rFonts w:asciiTheme="majorBidi" w:hAnsiTheme="majorBidi" w:cstheme="majorBidi"/>
          <w:sz w:val="24"/>
          <w:szCs w:val="24"/>
          <w:rtl/>
          <w:lang w:bidi="ar-BH"/>
        </w:rPr>
        <w:t xml:space="preserve">أُلغيت بموجب </w:t>
      </w:r>
      <w:r w:rsidR="00EC4434" w:rsidRPr="00E55873">
        <w:rPr>
          <w:rFonts w:asciiTheme="majorBidi" w:hAnsiTheme="majorBidi" w:cstheme="majorBidi"/>
          <w:sz w:val="24"/>
          <w:szCs w:val="24"/>
          <w:rtl/>
        </w:rPr>
        <w:t>القانون رقم (45) لسنة 2006 بتعديل بعض أحكام المرسوم بقانون رقم (9) لسنة 1984 في شأن السجل السكاني المركزي.</w:t>
      </w:r>
    </w:p>
  </w:footnote>
  <w:footnote w:id="6">
    <w:p w:rsidR="004E0FBA" w:rsidRPr="00543FE0" w:rsidRDefault="00543FE0" w:rsidP="00543FE0">
      <w:pPr>
        <w:pStyle w:val="FootnoteText"/>
        <w:jc w:val="both"/>
        <w:rPr>
          <w:rFonts w:asciiTheme="majorBidi" w:hAnsiTheme="majorBidi" w:cstheme="majorBidi"/>
          <w:sz w:val="24"/>
          <w:szCs w:val="24"/>
        </w:rPr>
      </w:pPr>
      <w:r w:rsidRPr="00E55873">
        <w:rPr>
          <w:rFonts w:asciiTheme="majorBidi" w:hAnsiTheme="majorBidi" w:cstheme="majorBidi" w:hint="cs"/>
          <w:sz w:val="24"/>
          <w:szCs w:val="24"/>
          <w:vertAlign w:val="superscript"/>
          <w:rtl/>
        </w:rPr>
        <w:t>(</w:t>
      </w:r>
      <w:r w:rsidR="004E0FBA" w:rsidRPr="00E55873">
        <w:rPr>
          <w:rStyle w:val="FootnoteReference"/>
          <w:rFonts w:asciiTheme="majorBidi" w:hAnsiTheme="majorBidi" w:cstheme="majorBidi"/>
          <w:sz w:val="24"/>
          <w:szCs w:val="24"/>
        </w:rPr>
        <w:footnoteRef/>
      </w:r>
      <w:r w:rsidRPr="00E55873">
        <w:rPr>
          <w:rFonts w:asciiTheme="majorBidi" w:hAnsiTheme="majorBidi" w:cstheme="majorBidi" w:hint="cs"/>
          <w:sz w:val="24"/>
          <w:szCs w:val="24"/>
          <w:vertAlign w:val="superscript"/>
          <w:rtl/>
        </w:rPr>
        <w:t>)</w:t>
      </w:r>
      <w:r w:rsidR="004E0FBA" w:rsidRPr="00E55873">
        <w:rPr>
          <w:rFonts w:asciiTheme="majorBidi" w:hAnsiTheme="majorBidi" w:cstheme="majorBidi"/>
          <w:sz w:val="24"/>
          <w:szCs w:val="24"/>
          <w:rtl/>
        </w:rPr>
        <w:t xml:space="preserve"> </w:t>
      </w:r>
      <w:r w:rsidRPr="00E55873">
        <w:rPr>
          <w:rFonts w:asciiTheme="majorBidi" w:hAnsiTheme="majorBidi" w:cstheme="majorBidi"/>
          <w:sz w:val="24"/>
          <w:szCs w:val="24"/>
          <w:rtl/>
          <w:lang w:bidi="ar-BH"/>
        </w:rPr>
        <w:t>استُبدل</w:t>
      </w:r>
      <w:r w:rsidR="004E0FBA" w:rsidRPr="00E55873">
        <w:rPr>
          <w:rFonts w:asciiTheme="majorBidi" w:hAnsiTheme="majorBidi" w:cstheme="majorBidi"/>
          <w:sz w:val="24"/>
          <w:szCs w:val="24"/>
          <w:rtl/>
          <w:lang w:bidi="ar-BH"/>
        </w:rPr>
        <w:t xml:space="preserve">ت بموجب </w:t>
      </w:r>
      <w:r w:rsidR="004E0FBA" w:rsidRPr="00E55873">
        <w:rPr>
          <w:rFonts w:asciiTheme="majorBidi" w:hAnsiTheme="majorBidi" w:cstheme="majorBidi"/>
          <w:sz w:val="24"/>
          <w:szCs w:val="24"/>
          <w:rtl/>
        </w:rPr>
        <w:t>القانون رقم (45) لسنة 2006 بتعديل بعض أحكام المرسوم بقانون رقم (9) لسنة 1984 في شأن السجل السكاني المركزي.</w:t>
      </w:r>
    </w:p>
  </w:footnote>
  <w:footnote w:id="7">
    <w:p w:rsidR="00B86591" w:rsidRPr="00E55873" w:rsidRDefault="00B11FB3" w:rsidP="00B11FB3">
      <w:pPr>
        <w:pStyle w:val="FootnoteText"/>
        <w:jc w:val="both"/>
        <w:rPr>
          <w:rFonts w:asciiTheme="majorBidi" w:hAnsiTheme="majorBidi" w:cstheme="majorBidi"/>
          <w:sz w:val="24"/>
          <w:szCs w:val="24"/>
          <w:lang w:bidi="ar-BH"/>
        </w:rPr>
      </w:pPr>
      <w:r w:rsidRPr="00E55873">
        <w:rPr>
          <w:rFonts w:asciiTheme="majorBidi" w:hAnsiTheme="majorBidi" w:cstheme="majorBidi" w:hint="cs"/>
          <w:sz w:val="24"/>
          <w:szCs w:val="24"/>
          <w:vertAlign w:val="superscript"/>
          <w:rtl/>
        </w:rPr>
        <w:t>(</w:t>
      </w:r>
      <w:r w:rsidR="00B86591" w:rsidRPr="00E55873">
        <w:rPr>
          <w:rStyle w:val="FootnoteReference"/>
          <w:rFonts w:asciiTheme="majorBidi" w:hAnsiTheme="majorBidi" w:cstheme="majorBidi"/>
          <w:sz w:val="24"/>
          <w:szCs w:val="24"/>
        </w:rPr>
        <w:footnoteRef/>
      </w:r>
      <w:r w:rsidRPr="00E55873">
        <w:rPr>
          <w:rFonts w:asciiTheme="majorBidi" w:hAnsiTheme="majorBidi" w:cstheme="majorBidi" w:hint="cs"/>
          <w:sz w:val="24"/>
          <w:szCs w:val="24"/>
          <w:vertAlign w:val="superscript"/>
          <w:rtl/>
        </w:rPr>
        <w:t>)</w:t>
      </w:r>
      <w:r w:rsidR="00B86591" w:rsidRPr="00E55873">
        <w:rPr>
          <w:rFonts w:asciiTheme="majorBidi" w:hAnsiTheme="majorBidi" w:cstheme="majorBidi"/>
          <w:sz w:val="24"/>
          <w:szCs w:val="24"/>
          <w:rtl/>
        </w:rPr>
        <w:t xml:space="preserve"> </w:t>
      </w:r>
      <w:r w:rsidR="00543FE0" w:rsidRPr="00E55873">
        <w:rPr>
          <w:rFonts w:asciiTheme="majorBidi" w:hAnsiTheme="majorBidi" w:cstheme="majorBidi"/>
          <w:sz w:val="24"/>
          <w:szCs w:val="24"/>
          <w:rtl/>
          <w:lang w:bidi="ar-BH"/>
        </w:rPr>
        <w:t>استُبدل</w:t>
      </w:r>
      <w:r w:rsidR="00B86591" w:rsidRPr="00E55873">
        <w:rPr>
          <w:rFonts w:asciiTheme="majorBidi" w:hAnsiTheme="majorBidi" w:cstheme="majorBidi"/>
          <w:sz w:val="24"/>
          <w:szCs w:val="24"/>
          <w:rtl/>
          <w:lang w:bidi="ar-BH"/>
        </w:rPr>
        <w:t xml:space="preserve">ت عبارة "الجهاز المركزي للمعلومات" بعبارة "اللجنة الدائمة" بموجب </w:t>
      </w:r>
      <w:r w:rsidR="00B86591" w:rsidRPr="00E55873">
        <w:rPr>
          <w:rFonts w:asciiTheme="majorBidi" w:hAnsiTheme="majorBidi" w:cstheme="majorBidi"/>
          <w:sz w:val="24"/>
          <w:szCs w:val="24"/>
          <w:rtl/>
        </w:rPr>
        <w:t>القانون رقم (45) لسنة 2006 بتعديل بعض أحكام المرسوم بقانون رقم (9) لسنة 1984 في شأن السجل السكاني المركزي.</w:t>
      </w:r>
    </w:p>
  </w:footnote>
  <w:footnote w:id="8">
    <w:p w:rsidR="00EC4434" w:rsidRPr="00E55873" w:rsidRDefault="00B11FB3" w:rsidP="00B11FB3">
      <w:pPr>
        <w:pStyle w:val="FootnoteText"/>
        <w:jc w:val="both"/>
        <w:rPr>
          <w:rFonts w:asciiTheme="majorBidi" w:hAnsiTheme="majorBidi" w:cstheme="majorBidi"/>
          <w:sz w:val="24"/>
          <w:szCs w:val="24"/>
          <w:rtl/>
        </w:rPr>
      </w:pPr>
      <w:r w:rsidRPr="00E55873">
        <w:rPr>
          <w:rFonts w:asciiTheme="majorBidi" w:hAnsiTheme="majorBidi" w:cstheme="majorBidi" w:hint="cs"/>
          <w:sz w:val="24"/>
          <w:szCs w:val="24"/>
          <w:vertAlign w:val="superscript"/>
          <w:rtl/>
        </w:rPr>
        <w:t>(</w:t>
      </w:r>
      <w:r w:rsidR="00EC4434" w:rsidRPr="00E55873">
        <w:rPr>
          <w:rStyle w:val="FootnoteReference"/>
          <w:rFonts w:asciiTheme="majorBidi" w:hAnsiTheme="majorBidi" w:cstheme="majorBidi"/>
          <w:sz w:val="24"/>
          <w:szCs w:val="24"/>
        </w:rPr>
        <w:footnoteRef/>
      </w:r>
      <w:r w:rsidRPr="00E55873">
        <w:rPr>
          <w:rFonts w:asciiTheme="majorBidi" w:hAnsiTheme="majorBidi" w:cstheme="majorBidi" w:hint="cs"/>
          <w:sz w:val="24"/>
          <w:szCs w:val="24"/>
          <w:vertAlign w:val="superscript"/>
          <w:rtl/>
        </w:rPr>
        <w:t>)</w:t>
      </w:r>
      <w:r w:rsidR="00EC4434" w:rsidRPr="00E55873">
        <w:rPr>
          <w:rFonts w:asciiTheme="majorBidi" w:hAnsiTheme="majorBidi" w:cstheme="majorBidi"/>
          <w:sz w:val="24"/>
          <w:szCs w:val="24"/>
          <w:rtl/>
        </w:rPr>
        <w:t xml:space="preserve"> </w:t>
      </w:r>
      <w:r w:rsidR="00EC4434" w:rsidRPr="00E55873">
        <w:rPr>
          <w:rFonts w:asciiTheme="majorBidi" w:hAnsiTheme="majorBidi" w:cstheme="majorBidi"/>
          <w:sz w:val="24"/>
          <w:szCs w:val="24"/>
          <w:rtl/>
          <w:lang w:bidi="ar-BH"/>
        </w:rPr>
        <w:t xml:space="preserve">أُلغيت بموجب </w:t>
      </w:r>
      <w:r w:rsidR="00EC4434" w:rsidRPr="00E55873">
        <w:rPr>
          <w:rFonts w:asciiTheme="majorBidi" w:hAnsiTheme="majorBidi" w:cstheme="majorBidi"/>
          <w:sz w:val="24"/>
          <w:szCs w:val="24"/>
          <w:rtl/>
        </w:rPr>
        <w:t>القانون رقم (45) لسنة 2006 بتعديل بعض أحكام المرسوم بقانون رقم (9) لسنة 1984 في شأن السجل السكاني المركزي.</w:t>
      </w:r>
    </w:p>
  </w:footnote>
  <w:footnote w:id="9">
    <w:p w:rsidR="00EC4434" w:rsidRDefault="00B11FB3" w:rsidP="00B11FB3">
      <w:pPr>
        <w:pStyle w:val="FootnoteText"/>
        <w:jc w:val="both"/>
        <w:rPr>
          <w:rtl/>
        </w:rPr>
      </w:pPr>
      <w:r w:rsidRPr="00E55873">
        <w:rPr>
          <w:rFonts w:asciiTheme="majorBidi" w:hAnsiTheme="majorBidi" w:cstheme="majorBidi" w:hint="cs"/>
          <w:sz w:val="24"/>
          <w:szCs w:val="24"/>
          <w:vertAlign w:val="superscript"/>
          <w:rtl/>
        </w:rPr>
        <w:t>(</w:t>
      </w:r>
      <w:r w:rsidR="00EC4434" w:rsidRPr="00E55873">
        <w:rPr>
          <w:rStyle w:val="FootnoteReference"/>
          <w:rFonts w:asciiTheme="majorBidi" w:hAnsiTheme="majorBidi" w:cstheme="majorBidi"/>
          <w:sz w:val="24"/>
          <w:szCs w:val="24"/>
        </w:rPr>
        <w:footnoteRef/>
      </w:r>
      <w:r w:rsidRPr="00E55873">
        <w:rPr>
          <w:rFonts w:asciiTheme="majorBidi" w:hAnsiTheme="majorBidi" w:cstheme="majorBidi" w:hint="cs"/>
          <w:sz w:val="24"/>
          <w:szCs w:val="24"/>
          <w:vertAlign w:val="superscript"/>
          <w:rtl/>
        </w:rPr>
        <w:t>)</w:t>
      </w:r>
      <w:r w:rsidR="00EC4434" w:rsidRPr="00E55873">
        <w:rPr>
          <w:rFonts w:asciiTheme="majorBidi" w:hAnsiTheme="majorBidi" w:cstheme="majorBidi"/>
          <w:sz w:val="24"/>
          <w:szCs w:val="24"/>
          <w:rtl/>
        </w:rPr>
        <w:t xml:space="preserve"> </w:t>
      </w:r>
      <w:r w:rsidR="00EC4434" w:rsidRPr="00E55873">
        <w:rPr>
          <w:rFonts w:asciiTheme="majorBidi" w:hAnsiTheme="majorBidi" w:cstheme="majorBidi"/>
          <w:sz w:val="24"/>
          <w:szCs w:val="24"/>
          <w:rtl/>
          <w:lang w:bidi="ar-BH"/>
        </w:rPr>
        <w:t xml:space="preserve">أُلغيت بموجب </w:t>
      </w:r>
      <w:r w:rsidR="00EC4434" w:rsidRPr="00E55873">
        <w:rPr>
          <w:rFonts w:asciiTheme="majorBidi" w:hAnsiTheme="majorBidi" w:cstheme="majorBidi"/>
          <w:sz w:val="24"/>
          <w:szCs w:val="24"/>
          <w:rtl/>
        </w:rPr>
        <w:t>القانون رقم (45) لسنة 2006 بتعديل بعض أحكام المرسوم بقانون رقم (9) لسنة 1984 في شأن السجل السكاني المركزي.</w:t>
      </w:r>
    </w:p>
  </w:footnote>
  <w:footnote w:id="10">
    <w:p w:rsidR="00EC4434" w:rsidRPr="00E55873" w:rsidRDefault="00B11FB3" w:rsidP="00B11FB3">
      <w:pPr>
        <w:pStyle w:val="FootnoteText"/>
        <w:jc w:val="both"/>
        <w:rPr>
          <w:rFonts w:asciiTheme="majorBidi" w:hAnsiTheme="majorBidi" w:cstheme="majorBidi"/>
          <w:sz w:val="24"/>
          <w:szCs w:val="24"/>
          <w:rtl/>
        </w:rPr>
      </w:pPr>
      <w:r w:rsidRPr="00E55873">
        <w:rPr>
          <w:rFonts w:asciiTheme="majorBidi" w:hAnsiTheme="majorBidi" w:cstheme="majorBidi" w:hint="cs"/>
          <w:sz w:val="24"/>
          <w:szCs w:val="24"/>
          <w:vertAlign w:val="superscript"/>
          <w:rtl/>
        </w:rPr>
        <w:t>(</w:t>
      </w:r>
      <w:r w:rsidR="00EC4434" w:rsidRPr="00E55873">
        <w:rPr>
          <w:rStyle w:val="FootnoteReference"/>
          <w:rFonts w:asciiTheme="majorBidi" w:hAnsiTheme="majorBidi" w:cstheme="majorBidi"/>
          <w:sz w:val="24"/>
          <w:szCs w:val="24"/>
        </w:rPr>
        <w:footnoteRef/>
      </w:r>
      <w:r w:rsidRPr="00E55873">
        <w:rPr>
          <w:rFonts w:asciiTheme="majorBidi" w:hAnsiTheme="majorBidi" w:cstheme="majorBidi" w:hint="cs"/>
          <w:sz w:val="24"/>
          <w:szCs w:val="24"/>
          <w:vertAlign w:val="superscript"/>
          <w:rtl/>
        </w:rPr>
        <w:t>)</w:t>
      </w:r>
      <w:r w:rsidR="00EC4434" w:rsidRPr="00E55873">
        <w:rPr>
          <w:rFonts w:asciiTheme="majorBidi" w:hAnsiTheme="majorBidi" w:cstheme="majorBidi"/>
          <w:sz w:val="24"/>
          <w:szCs w:val="24"/>
          <w:rtl/>
        </w:rPr>
        <w:t xml:space="preserve"> </w:t>
      </w:r>
      <w:r w:rsidR="00EC4434" w:rsidRPr="00E55873">
        <w:rPr>
          <w:rFonts w:asciiTheme="majorBidi" w:hAnsiTheme="majorBidi" w:cstheme="majorBidi"/>
          <w:sz w:val="24"/>
          <w:szCs w:val="24"/>
          <w:rtl/>
          <w:lang w:bidi="ar-BH"/>
        </w:rPr>
        <w:t xml:space="preserve">أُلغيت بموجب </w:t>
      </w:r>
      <w:r w:rsidR="00EC4434" w:rsidRPr="00E55873">
        <w:rPr>
          <w:rFonts w:asciiTheme="majorBidi" w:hAnsiTheme="majorBidi" w:cstheme="majorBidi"/>
          <w:sz w:val="24"/>
          <w:szCs w:val="24"/>
          <w:rtl/>
        </w:rPr>
        <w:t>القانون رقم (45) لسنة 2006 بتعديل بعض أحكام المرسوم بقانون رقم (9) لسنة 1984 في شأن السجل السكاني المركزي.</w:t>
      </w:r>
    </w:p>
  </w:footnote>
  <w:footnote w:id="11">
    <w:p w:rsidR="00EC4434" w:rsidRPr="00E55873" w:rsidRDefault="00B11FB3" w:rsidP="00B11FB3">
      <w:pPr>
        <w:pStyle w:val="FootnoteText"/>
        <w:jc w:val="both"/>
        <w:rPr>
          <w:rFonts w:asciiTheme="majorBidi" w:hAnsiTheme="majorBidi" w:cstheme="majorBidi"/>
          <w:sz w:val="24"/>
          <w:szCs w:val="24"/>
          <w:rtl/>
        </w:rPr>
      </w:pPr>
      <w:r w:rsidRPr="00E55873">
        <w:rPr>
          <w:rFonts w:asciiTheme="majorBidi" w:hAnsiTheme="majorBidi" w:cstheme="majorBidi" w:hint="cs"/>
          <w:sz w:val="24"/>
          <w:szCs w:val="24"/>
          <w:vertAlign w:val="superscript"/>
          <w:rtl/>
        </w:rPr>
        <w:t>(</w:t>
      </w:r>
      <w:r w:rsidR="00EC4434" w:rsidRPr="00E55873">
        <w:rPr>
          <w:rStyle w:val="FootnoteReference"/>
          <w:rFonts w:asciiTheme="majorBidi" w:hAnsiTheme="majorBidi" w:cstheme="majorBidi"/>
          <w:sz w:val="24"/>
          <w:szCs w:val="24"/>
        </w:rPr>
        <w:footnoteRef/>
      </w:r>
      <w:r w:rsidRPr="00E55873">
        <w:rPr>
          <w:rFonts w:asciiTheme="majorBidi" w:hAnsiTheme="majorBidi" w:cstheme="majorBidi" w:hint="cs"/>
          <w:sz w:val="24"/>
          <w:szCs w:val="24"/>
          <w:vertAlign w:val="superscript"/>
          <w:rtl/>
        </w:rPr>
        <w:t>)</w:t>
      </w:r>
      <w:r w:rsidR="00EC4434" w:rsidRPr="00E55873">
        <w:rPr>
          <w:rFonts w:asciiTheme="majorBidi" w:hAnsiTheme="majorBidi" w:cstheme="majorBidi"/>
          <w:sz w:val="24"/>
          <w:szCs w:val="24"/>
          <w:rtl/>
        </w:rPr>
        <w:t xml:space="preserve"> </w:t>
      </w:r>
      <w:r w:rsidR="00EC4434" w:rsidRPr="00E55873">
        <w:rPr>
          <w:rFonts w:asciiTheme="majorBidi" w:hAnsiTheme="majorBidi" w:cstheme="majorBidi"/>
          <w:sz w:val="24"/>
          <w:szCs w:val="24"/>
          <w:rtl/>
          <w:lang w:bidi="ar-BH"/>
        </w:rPr>
        <w:t xml:space="preserve">أُلغيت بموجب </w:t>
      </w:r>
      <w:r w:rsidR="00EC4434" w:rsidRPr="00E55873">
        <w:rPr>
          <w:rFonts w:asciiTheme="majorBidi" w:hAnsiTheme="majorBidi" w:cstheme="majorBidi"/>
          <w:sz w:val="24"/>
          <w:szCs w:val="24"/>
          <w:rtl/>
        </w:rPr>
        <w:t>القانون رقم (45) لسنة 2006 بتعديل بعض أحكام المرسوم بقانون رقم (9) لسنة 1984 في شأن السجل السكاني المركزي.</w:t>
      </w:r>
    </w:p>
  </w:footnote>
  <w:footnote w:id="12">
    <w:p w:rsidR="004E0FBA" w:rsidRPr="00E55873" w:rsidRDefault="00B11FB3" w:rsidP="00B11FB3">
      <w:pPr>
        <w:pStyle w:val="FootnoteText"/>
        <w:jc w:val="both"/>
        <w:rPr>
          <w:rFonts w:asciiTheme="majorBidi" w:hAnsiTheme="majorBidi" w:cstheme="majorBidi"/>
          <w:sz w:val="24"/>
          <w:szCs w:val="24"/>
          <w:lang w:bidi="ar-BH"/>
        </w:rPr>
      </w:pPr>
      <w:r w:rsidRPr="00E55873">
        <w:rPr>
          <w:rFonts w:asciiTheme="majorBidi" w:hAnsiTheme="majorBidi" w:cstheme="majorBidi" w:hint="cs"/>
          <w:sz w:val="24"/>
          <w:szCs w:val="24"/>
          <w:vertAlign w:val="superscript"/>
          <w:rtl/>
        </w:rPr>
        <w:t>(</w:t>
      </w:r>
      <w:r w:rsidR="004E0FBA" w:rsidRPr="00E55873">
        <w:rPr>
          <w:rStyle w:val="FootnoteReference"/>
          <w:rFonts w:asciiTheme="majorBidi" w:hAnsiTheme="majorBidi" w:cstheme="majorBidi"/>
          <w:sz w:val="24"/>
          <w:szCs w:val="24"/>
        </w:rPr>
        <w:footnoteRef/>
      </w:r>
      <w:r w:rsidRPr="00E55873">
        <w:rPr>
          <w:rFonts w:asciiTheme="majorBidi" w:hAnsiTheme="majorBidi" w:cstheme="majorBidi" w:hint="cs"/>
          <w:sz w:val="24"/>
          <w:szCs w:val="24"/>
          <w:vertAlign w:val="superscript"/>
          <w:rtl/>
        </w:rPr>
        <w:t>)</w:t>
      </w:r>
      <w:r w:rsidR="004E0FBA" w:rsidRPr="00E55873">
        <w:rPr>
          <w:rFonts w:asciiTheme="majorBidi" w:hAnsiTheme="majorBidi" w:cstheme="majorBidi"/>
          <w:sz w:val="24"/>
          <w:szCs w:val="24"/>
          <w:rtl/>
        </w:rPr>
        <w:t xml:space="preserve"> </w:t>
      </w:r>
      <w:r w:rsidR="00543FE0" w:rsidRPr="00E55873">
        <w:rPr>
          <w:rFonts w:asciiTheme="majorBidi" w:hAnsiTheme="majorBidi" w:cstheme="majorBidi"/>
          <w:sz w:val="24"/>
          <w:szCs w:val="24"/>
          <w:rtl/>
          <w:lang w:bidi="ar-BH"/>
        </w:rPr>
        <w:t>استُبدل</w:t>
      </w:r>
      <w:r w:rsidR="004E0FBA" w:rsidRPr="00E55873">
        <w:rPr>
          <w:rFonts w:asciiTheme="majorBidi" w:hAnsiTheme="majorBidi" w:cstheme="majorBidi"/>
          <w:sz w:val="24"/>
          <w:szCs w:val="24"/>
          <w:rtl/>
          <w:lang w:bidi="ar-BH"/>
        </w:rPr>
        <w:t xml:space="preserve">ت بموجب </w:t>
      </w:r>
      <w:r w:rsidR="004E0FBA" w:rsidRPr="00E55873">
        <w:rPr>
          <w:rFonts w:asciiTheme="majorBidi" w:hAnsiTheme="majorBidi" w:cstheme="majorBidi"/>
          <w:sz w:val="24"/>
          <w:szCs w:val="24"/>
          <w:rtl/>
        </w:rPr>
        <w:t>القانون رقم (45) لسنة 2006 بتعديل بعض أحكام المرسوم بقانون رقم (9) لسنة 1984 في شأن السجل السكاني المركزي.</w:t>
      </w:r>
    </w:p>
  </w:footnote>
  <w:footnote w:id="13">
    <w:p w:rsidR="004E0FBA" w:rsidRDefault="00B11FB3" w:rsidP="00B11FB3">
      <w:pPr>
        <w:pStyle w:val="FootnoteText"/>
        <w:jc w:val="both"/>
        <w:rPr>
          <w:lang w:bidi="ar-BH"/>
        </w:rPr>
      </w:pPr>
      <w:r w:rsidRPr="00E55873">
        <w:rPr>
          <w:rFonts w:asciiTheme="majorBidi" w:hAnsiTheme="majorBidi" w:cstheme="majorBidi" w:hint="cs"/>
          <w:sz w:val="24"/>
          <w:szCs w:val="24"/>
          <w:vertAlign w:val="superscript"/>
          <w:rtl/>
        </w:rPr>
        <w:t>(</w:t>
      </w:r>
      <w:r w:rsidR="004E0FBA" w:rsidRPr="00E55873">
        <w:rPr>
          <w:rStyle w:val="FootnoteReference"/>
          <w:rFonts w:asciiTheme="majorBidi" w:hAnsiTheme="majorBidi" w:cstheme="majorBidi"/>
          <w:sz w:val="24"/>
          <w:szCs w:val="24"/>
        </w:rPr>
        <w:footnoteRef/>
      </w:r>
      <w:r w:rsidRPr="00E55873">
        <w:rPr>
          <w:rFonts w:asciiTheme="majorBidi" w:hAnsiTheme="majorBidi" w:cstheme="majorBidi" w:hint="cs"/>
          <w:sz w:val="24"/>
          <w:szCs w:val="24"/>
          <w:vertAlign w:val="superscript"/>
          <w:rtl/>
        </w:rPr>
        <w:t>)</w:t>
      </w:r>
      <w:r w:rsidR="004E0FBA" w:rsidRPr="00E55873">
        <w:rPr>
          <w:rFonts w:asciiTheme="majorBidi" w:hAnsiTheme="majorBidi" w:cstheme="majorBidi"/>
          <w:sz w:val="24"/>
          <w:szCs w:val="24"/>
          <w:rtl/>
        </w:rPr>
        <w:t xml:space="preserve"> </w:t>
      </w:r>
      <w:r w:rsidR="00543FE0" w:rsidRPr="00E55873">
        <w:rPr>
          <w:rFonts w:asciiTheme="majorBidi" w:hAnsiTheme="majorBidi" w:cstheme="majorBidi"/>
          <w:sz w:val="24"/>
          <w:szCs w:val="24"/>
          <w:rtl/>
          <w:lang w:bidi="ar-BH"/>
        </w:rPr>
        <w:t>استُبدل</w:t>
      </w:r>
      <w:r w:rsidR="004E0FBA" w:rsidRPr="00E55873">
        <w:rPr>
          <w:rFonts w:asciiTheme="majorBidi" w:hAnsiTheme="majorBidi" w:cstheme="majorBidi"/>
          <w:sz w:val="24"/>
          <w:szCs w:val="24"/>
          <w:rtl/>
          <w:lang w:bidi="ar-BH"/>
        </w:rPr>
        <w:t xml:space="preserve">ت بموجب </w:t>
      </w:r>
      <w:r w:rsidR="004E0FBA" w:rsidRPr="00E55873">
        <w:rPr>
          <w:rFonts w:asciiTheme="majorBidi" w:hAnsiTheme="majorBidi" w:cstheme="majorBidi"/>
          <w:sz w:val="24"/>
          <w:szCs w:val="24"/>
          <w:rtl/>
        </w:rPr>
        <w:t>القانون رقم (45) لسنة 2006 بتعديل بعض أحكام المرسوم بقانون رقم (9) لسنة 1984 في شأن السجل السكاني المركزي.</w:t>
      </w:r>
    </w:p>
  </w:footnote>
  <w:footnote w:id="14">
    <w:p w:rsidR="00B86591" w:rsidRPr="00B11FB3" w:rsidRDefault="00B11FB3" w:rsidP="007F5552">
      <w:pPr>
        <w:pStyle w:val="FootnoteText"/>
        <w:rPr>
          <w:rFonts w:asciiTheme="majorBidi" w:hAnsiTheme="majorBidi" w:cstheme="majorBidi"/>
          <w:sz w:val="24"/>
          <w:szCs w:val="24"/>
        </w:rPr>
      </w:pPr>
      <w:r w:rsidRPr="00B11FB3">
        <w:rPr>
          <w:rFonts w:asciiTheme="majorBidi" w:hAnsiTheme="majorBidi" w:cstheme="majorBidi" w:hint="cs"/>
          <w:sz w:val="24"/>
          <w:szCs w:val="24"/>
          <w:vertAlign w:val="superscript"/>
          <w:rtl/>
        </w:rPr>
        <w:t>(</w:t>
      </w:r>
      <w:r w:rsidR="00B86591" w:rsidRPr="00B11FB3">
        <w:rPr>
          <w:rStyle w:val="FootnoteReference"/>
          <w:rFonts w:asciiTheme="majorBidi" w:hAnsiTheme="majorBidi" w:cstheme="majorBidi"/>
          <w:sz w:val="24"/>
          <w:szCs w:val="24"/>
        </w:rPr>
        <w:footnoteRef/>
      </w:r>
      <w:r w:rsidRPr="00B11FB3">
        <w:rPr>
          <w:rFonts w:asciiTheme="majorBidi" w:hAnsiTheme="majorBidi" w:cstheme="majorBidi" w:hint="cs"/>
          <w:sz w:val="24"/>
          <w:szCs w:val="24"/>
          <w:vertAlign w:val="superscript"/>
          <w:rtl/>
        </w:rPr>
        <w:t>)</w:t>
      </w:r>
      <w:r w:rsidR="00B86591" w:rsidRPr="00B11FB3">
        <w:rPr>
          <w:rFonts w:asciiTheme="majorBidi" w:hAnsiTheme="majorBidi" w:cstheme="majorBidi"/>
          <w:sz w:val="24"/>
          <w:szCs w:val="24"/>
          <w:rtl/>
        </w:rPr>
        <w:t xml:space="preserve"> </w:t>
      </w:r>
      <w:r w:rsidR="00543FE0" w:rsidRPr="00B11FB3">
        <w:rPr>
          <w:rFonts w:asciiTheme="majorBidi" w:hAnsiTheme="majorBidi" w:cstheme="majorBidi"/>
          <w:sz w:val="24"/>
          <w:szCs w:val="24"/>
          <w:rtl/>
          <w:lang w:bidi="ar-BH"/>
        </w:rPr>
        <w:t>استُبدل</w:t>
      </w:r>
      <w:r w:rsidR="007F5552" w:rsidRPr="00B11FB3">
        <w:rPr>
          <w:rFonts w:asciiTheme="majorBidi" w:hAnsiTheme="majorBidi" w:cstheme="majorBidi"/>
          <w:sz w:val="24"/>
          <w:szCs w:val="24"/>
          <w:rtl/>
          <w:lang w:bidi="ar-BH"/>
        </w:rPr>
        <w:t xml:space="preserve">ت عبارة " مملكة البحرين" بعبارة "دولة البحرين" بموجب </w:t>
      </w:r>
      <w:r w:rsidR="007F5552" w:rsidRPr="00B11FB3">
        <w:rPr>
          <w:rFonts w:asciiTheme="majorBidi" w:hAnsiTheme="majorBidi" w:cstheme="majorBidi"/>
          <w:sz w:val="24"/>
          <w:szCs w:val="24"/>
          <w:rtl/>
        </w:rPr>
        <w:t>القانون رقم (45) لسنة 2006 بتعديل بعض أحكام المرسوم بقانون رقم (9) لسنة 1984 في شأن السجل السكاني المركزي.</w:t>
      </w:r>
    </w:p>
  </w:footnote>
  <w:footnote w:id="15">
    <w:p w:rsidR="00EC4434" w:rsidRPr="00B11FB3" w:rsidRDefault="00B11FB3">
      <w:pPr>
        <w:pStyle w:val="FootnoteText"/>
        <w:rPr>
          <w:rFonts w:asciiTheme="majorBidi" w:hAnsiTheme="majorBidi" w:cstheme="majorBidi"/>
          <w:sz w:val="24"/>
          <w:szCs w:val="24"/>
          <w:rtl/>
        </w:rPr>
      </w:pPr>
      <w:r w:rsidRPr="00B11FB3">
        <w:rPr>
          <w:rFonts w:asciiTheme="majorBidi" w:hAnsiTheme="majorBidi" w:cstheme="majorBidi" w:hint="cs"/>
          <w:sz w:val="24"/>
          <w:szCs w:val="24"/>
          <w:vertAlign w:val="superscript"/>
          <w:rtl/>
        </w:rPr>
        <w:t>(</w:t>
      </w:r>
      <w:r w:rsidR="00EC4434" w:rsidRPr="00B11FB3">
        <w:rPr>
          <w:rStyle w:val="FootnoteReference"/>
          <w:rFonts w:asciiTheme="majorBidi" w:hAnsiTheme="majorBidi" w:cstheme="majorBidi"/>
          <w:sz w:val="24"/>
          <w:szCs w:val="24"/>
        </w:rPr>
        <w:footnoteRef/>
      </w:r>
      <w:r w:rsidRPr="00B11FB3">
        <w:rPr>
          <w:rFonts w:asciiTheme="majorBidi" w:hAnsiTheme="majorBidi" w:cstheme="majorBidi" w:hint="cs"/>
          <w:sz w:val="24"/>
          <w:szCs w:val="24"/>
          <w:vertAlign w:val="superscript"/>
          <w:rtl/>
        </w:rPr>
        <w:t>)</w:t>
      </w:r>
      <w:r w:rsidR="00EC4434" w:rsidRPr="00B11FB3">
        <w:rPr>
          <w:rFonts w:asciiTheme="majorBidi" w:hAnsiTheme="majorBidi" w:cstheme="majorBidi"/>
          <w:sz w:val="24"/>
          <w:szCs w:val="24"/>
          <w:rtl/>
        </w:rPr>
        <w:t xml:space="preserve"> </w:t>
      </w:r>
      <w:r w:rsidR="00EC4434" w:rsidRPr="00B11FB3">
        <w:rPr>
          <w:rFonts w:asciiTheme="majorBidi" w:hAnsiTheme="majorBidi" w:cstheme="majorBidi"/>
          <w:sz w:val="24"/>
          <w:szCs w:val="24"/>
          <w:rtl/>
          <w:lang w:bidi="ar-BH"/>
        </w:rPr>
        <w:t xml:space="preserve">أُلغيت بموجب </w:t>
      </w:r>
      <w:r w:rsidR="00EC4434" w:rsidRPr="00B11FB3">
        <w:rPr>
          <w:rFonts w:asciiTheme="majorBidi" w:hAnsiTheme="majorBidi" w:cstheme="majorBidi"/>
          <w:sz w:val="24"/>
          <w:szCs w:val="24"/>
          <w:rtl/>
        </w:rPr>
        <w:t>القانون رقم (45) لسنة 2006 بتعديل بعض أحكام المرسوم بقانون رقم (9) لسنة 1984 في شأن السجل السكاني المركزي.</w:t>
      </w:r>
    </w:p>
  </w:footnote>
  <w:footnote w:id="16">
    <w:p w:rsidR="00397BD1" w:rsidRPr="00B11FB3" w:rsidRDefault="00B11FB3" w:rsidP="00B86591">
      <w:pPr>
        <w:pStyle w:val="FootnoteText"/>
        <w:rPr>
          <w:rFonts w:asciiTheme="majorBidi" w:hAnsiTheme="majorBidi" w:cstheme="majorBidi"/>
          <w:sz w:val="24"/>
          <w:szCs w:val="24"/>
        </w:rPr>
      </w:pPr>
      <w:r w:rsidRPr="00B11FB3">
        <w:rPr>
          <w:rFonts w:asciiTheme="majorBidi" w:hAnsiTheme="majorBidi" w:cstheme="majorBidi" w:hint="cs"/>
          <w:sz w:val="24"/>
          <w:szCs w:val="24"/>
          <w:vertAlign w:val="superscript"/>
          <w:rtl/>
        </w:rPr>
        <w:t>(</w:t>
      </w:r>
      <w:r w:rsidR="00397BD1" w:rsidRPr="00B11FB3">
        <w:rPr>
          <w:rStyle w:val="FootnoteReference"/>
          <w:rFonts w:asciiTheme="majorBidi" w:hAnsiTheme="majorBidi" w:cstheme="majorBidi"/>
          <w:sz w:val="24"/>
          <w:szCs w:val="24"/>
        </w:rPr>
        <w:footnoteRef/>
      </w:r>
      <w:r w:rsidRPr="00B11FB3">
        <w:rPr>
          <w:rFonts w:asciiTheme="majorBidi" w:hAnsiTheme="majorBidi" w:cstheme="majorBidi" w:hint="cs"/>
          <w:sz w:val="24"/>
          <w:szCs w:val="24"/>
          <w:vertAlign w:val="superscript"/>
          <w:rtl/>
        </w:rPr>
        <w:t>)</w:t>
      </w:r>
      <w:r w:rsidR="00397BD1" w:rsidRPr="00B11FB3">
        <w:rPr>
          <w:rFonts w:asciiTheme="majorBidi" w:hAnsiTheme="majorBidi" w:cstheme="majorBidi"/>
          <w:sz w:val="24"/>
          <w:szCs w:val="24"/>
          <w:rtl/>
        </w:rPr>
        <w:t xml:space="preserve"> </w:t>
      </w:r>
      <w:r w:rsidR="00543FE0" w:rsidRPr="00B11FB3">
        <w:rPr>
          <w:rFonts w:asciiTheme="majorBidi" w:hAnsiTheme="majorBidi" w:cstheme="majorBidi"/>
          <w:sz w:val="24"/>
          <w:szCs w:val="24"/>
          <w:rtl/>
          <w:lang w:bidi="ar-BH"/>
        </w:rPr>
        <w:t>استُبدل</w:t>
      </w:r>
      <w:r w:rsidR="00B86591" w:rsidRPr="00B11FB3">
        <w:rPr>
          <w:rFonts w:asciiTheme="majorBidi" w:hAnsiTheme="majorBidi" w:cstheme="majorBidi"/>
          <w:sz w:val="24"/>
          <w:szCs w:val="24"/>
          <w:rtl/>
          <w:lang w:bidi="ar-BH"/>
        </w:rPr>
        <w:t xml:space="preserve">ت "الجهاز المركزي للمعلومات" بعبارة "اللجنة الدائمة لنظام السجل السكاني المركزي" بموجب </w:t>
      </w:r>
      <w:r w:rsidR="00B86591" w:rsidRPr="00B11FB3">
        <w:rPr>
          <w:rFonts w:asciiTheme="majorBidi" w:hAnsiTheme="majorBidi" w:cstheme="majorBidi"/>
          <w:sz w:val="24"/>
          <w:szCs w:val="24"/>
          <w:rtl/>
        </w:rPr>
        <w:t>القانون رقم (45) لسنة 2006 بتعديل بعض أحكام المرسوم بقانون رقم (9) لسنة 1984 في شأن السجل السكاني المركزي.</w:t>
      </w:r>
    </w:p>
  </w:footnote>
  <w:footnote w:id="17">
    <w:p w:rsidR="00B86591" w:rsidRDefault="00B11FB3" w:rsidP="00B86591">
      <w:pPr>
        <w:pStyle w:val="FootnoteText"/>
      </w:pPr>
      <w:r w:rsidRPr="00B11FB3">
        <w:rPr>
          <w:rFonts w:asciiTheme="majorBidi" w:hAnsiTheme="majorBidi" w:cstheme="majorBidi" w:hint="cs"/>
          <w:sz w:val="24"/>
          <w:szCs w:val="24"/>
          <w:vertAlign w:val="superscript"/>
          <w:rtl/>
        </w:rPr>
        <w:t>(</w:t>
      </w:r>
      <w:r w:rsidR="00B86591" w:rsidRPr="00B11FB3">
        <w:rPr>
          <w:rStyle w:val="FootnoteReference"/>
          <w:rFonts w:asciiTheme="majorBidi" w:hAnsiTheme="majorBidi" w:cstheme="majorBidi"/>
          <w:sz w:val="24"/>
          <w:szCs w:val="24"/>
        </w:rPr>
        <w:footnoteRef/>
      </w:r>
      <w:r w:rsidRPr="00B11FB3">
        <w:rPr>
          <w:rFonts w:asciiTheme="majorBidi" w:hAnsiTheme="majorBidi" w:cstheme="majorBidi" w:hint="cs"/>
          <w:sz w:val="24"/>
          <w:szCs w:val="24"/>
          <w:vertAlign w:val="superscript"/>
          <w:rtl/>
        </w:rPr>
        <w:t>)</w:t>
      </w:r>
      <w:r w:rsidR="00B86591" w:rsidRPr="00B11FB3">
        <w:rPr>
          <w:rFonts w:asciiTheme="majorBidi" w:hAnsiTheme="majorBidi" w:cstheme="majorBidi"/>
          <w:sz w:val="24"/>
          <w:szCs w:val="24"/>
          <w:rtl/>
        </w:rPr>
        <w:t xml:space="preserve"> </w:t>
      </w:r>
      <w:r w:rsidR="00543FE0" w:rsidRPr="00B11FB3">
        <w:rPr>
          <w:rFonts w:asciiTheme="majorBidi" w:hAnsiTheme="majorBidi" w:cstheme="majorBidi"/>
          <w:sz w:val="24"/>
          <w:szCs w:val="24"/>
          <w:rtl/>
          <w:lang w:bidi="ar-BH"/>
        </w:rPr>
        <w:t>استُبدل</w:t>
      </w:r>
      <w:r w:rsidR="00B86591" w:rsidRPr="00B11FB3">
        <w:rPr>
          <w:rFonts w:asciiTheme="majorBidi" w:hAnsiTheme="majorBidi" w:cstheme="majorBidi"/>
          <w:sz w:val="24"/>
          <w:szCs w:val="24"/>
          <w:rtl/>
          <w:lang w:bidi="ar-BH"/>
        </w:rPr>
        <w:t xml:space="preserve">ت "الجهاز المركزي للمعلومات" بعبارة "اللجنة الدائمة لنظام السجل السكاني المركزي" بموجب </w:t>
      </w:r>
      <w:r w:rsidR="00B86591" w:rsidRPr="00B11FB3">
        <w:rPr>
          <w:rFonts w:asciiTheme="majorBidi" w:hAnsiTheme="majorBidi" w:cstheme="majorBidi"/>
          <w:sz w:val="24"/>
          <w:szCs w:val="24"/>
          <w:rtl/>
        </w:rPr>
        <w:t>القانون رقم (45) لسنة 2006 بتعديل بعض أحكام المرسوم بقانون رقم (9) لسنة 1984 في شأن السجل السكاني المركزي.</w:t>
      </w:r>
    </w:p>
  </w:footnote>
  <w:footnote w:id="18">
    <w:p w:rsidR="004E0FBA" w:rsidRPr="00E55873" w:rsidRDefault="00E55873" w:rsidP="00E55873">
      <w:pPr>
        <w:pStyle w:val="FootnoteText"/>
        <w:jc w:val="both"/>
        <w:rPr>
          <w:rFonts w:asciiTheme="majorBidi" w:hAnsiTheme="majorBidi" w:cstheme="majorBidi"/>
          <w:sz w:val="24"/>
          <w:szCs w:val="24"/>
          <w:rtl/>
          <w:lang w:bidi="ar-BH"/>
        </w:rPr>
      </w:pPr>
      <w:r w:rsidRPr="00E55873">
        <w:rPr>
          <w:rFonts w:asciiTheme="majorBidi" w:hAnsiTheme="majorBidi" w:cstheme="majorBidi" w:hint="cs"/>
          <w:sz w:val="24"/>
          <w:szCs w:val="24"/>
          <w:vertAlign w:val="superscript"/>
          <w:rtl/>
        </w:rPr>
        <w:t>(</w:t>
      </w:r>
      <w:r w:rsidR="004E0FBA" w:rsidRPr="00E55873">
        <w:rPr>
          <w:rStyle w:val="FootnoteReference"/>
          <w:rFonts w:asciiTheme="majorBidi" w:hAnsiTheme="majorBidi" w:cstheme="majorBidi"/>
          <w:sz w:val="24"/>
          <w:szCs w:val="24"/>
        </w:rPr>
        <w:footnoteRef/>
      </w:r>
      <w:r w:rsidRPr="00E55873">
        <w:rPr>
          <w:rFonts w:asciiTheme="majorBidi" w:hAnsiTheme="majorBidi" w:cstheme="majorBidi" w:hint="cs"/>
          <w:sz w:val="24"/>
          <w:szCs w:val="24"/>
          <w:vertAlign w:val="superscript"/>
          <w:rtl/>
        </w:rPr>
        <w:t>)</w:t>
      </w:r>
      <w:r w:rsidR="004E0FBA" w:rsidRPr="00E55873">
        <w:rPr>
          <w:rFonts w:asciiTheme="majorBidi" w:hAnsiTheme="majorBidi" w:cstheme="majorBidi"/>
          <w:sz w:val="24"/>
          <w:szCs w:val="24"/>
          <w:rtl/>
        </w:rPr>
        <w:t xml:space="preserve"> </w:t>
      </w:r>
      <w:r w:rsidR="00543FE0" w:rsidRPr="00E55873">
        <w:rPr>
          <w:rFonts w:asciiTheme="majorBidi" w:hAnsiTheme="majorBidi" w:cstheme="majorBidi"/>
          <w:sz w:val="24"/>
          <w:szCs w:val="24"/>
          <w:rtl/>
          <w:lang w:bidi="ar-BH"/>
        </w:rPr>
        <w:t>استُبدل</w:t>
      </w:r>
      <w:r w:rsidR="004E0FBA" w:rsidRPr="00E55873">
        <w:rPr>
          <w:rFonts w:asciiTheme="majorBidi" w:hAnsiTheme="majorBidi" w:cstheme="majorBidi"/>
          <w:sz w:val="24"/>
          <w:szCs w:val="24"/>
          <w:rtl/>
          <w:lang w:bidi="ar-BH"/>
        </w:rPr>
        <w:t xml:space="preserve">ت بموجب </w:t>
      </w:r>
      <w:r w:rsidR="004E0FBA" w:rsidRPr="00E55873">
        <w:rPr>
          <w:rFonts w:asciiTheme="majorBidi" w:hAnsiTheme="majorBidi" w:cstheme="majorBidi"/>
          <w:sz w:val="24"/>
          <w:szCs w:val="24"/>
          <w:rtl/>
        </w:rPr>
        <w:t>القانون رقم (45) لسنة 2006 بتعديل بعض أحكام المرسوم بقانون رقم (9) لسنة 1984 في شأن السجل السكاني المركزي.</w:t>
      </w:r>
    </w:p>
  </w:footnote>
  <w:footnote w:id="19">
    <w:p w:rsidR="007F5552" w:rsidRPr="00E55873" w:rsidRDefault="00E55873" w:rsidP="00E55873">
      <w:pPr>
        <w:pStyle w:val="FootnoteText"/>
        <w:jc w:val="both"/>
        <w:rPr>
          <w:rFonts w:asciiTheme="majorBidi" w:hAnsiTheme="majorBidi" w:cstheme="majorBidi"/>
          <w:sz w:val="24"/>
          <w:szCs w:val="24"/>
        </w:rPr>
      </w:pPr>
      <w:r w:rsidRPr="00E55873">
        <w:rPr>
          <w:rFonts w:asciiTheme="majorBidi" w:hAnsiTheme="majorBidi" w:cstheme="majorBidi" w:hint="cs"/>
          <w:sz w:val="24"/>
          <w:szCs w:val="24"/>
          <w:vertAlign w:val="superscript"/>
          <w:rtl/>
        </w:rPr>
        <w:t>(</w:t>
      </w:r>
      <w:r w:rsidR="007F5552" w:rsidRPr="00E55873">
        <w:rPr>
          <w:rStyle w:val="FootnoteReference"/>
          <w:rFonts w:asciiTheme="majorBidi" w:hAnsiTheme="majorBidi" w:cstheme="majorBidi"/>
          <w:sz w:val="24"/>
          <w:szCs w:val="24"/>
        </w:rPr>
        <w:footnoteRef/>
      </w:r>
      <w:r w:rsidRPr="00E55873">
        <w:rPr>
          <w:rFonts w:asciiTheme="majorBidi" w:hAnsiTheme="majorBidi" w:cstheme="majorBidi" w:hint="cs"/>
          <w:sz w:val="24"/>
          <w:szCs w:val="24"/>
          <w:vertAlign w:val="superscript"/>
          <w:rtl/>
        </w:rPr>
        <w:t>)</w:t>
      </w:r>
      <w:r w:rsidR="007F5552" w:rsidRPr="00E55873">
        <w:rPr>
          <w:rFonts w:asciiTheme="majorBidi" w:hAnsiTheme="majorBidi" w:cstheme="majorBidi"/>
          <w:sz w:val="24"/>
          <w:szCs w:val="24"/>
          <w:rtl/>
        </w:rPr>
        <w:t xml:space="preserve"> </w:t>
      </w:r>
      <w:r w:rsidR="00543FE0" w:rsidRPr="00E55873">
        <w:rPr>
          <w:rFonts w:asciiTheme="majorBidi" w:hAnsiTheme="majorBidi" w:cstheme="majorBidi"/>
          <w:sz w:val="24"/>
          <w:szCs w:val="24"/>
          <w:rtl/>
          <w:lang w:bidi="ar-BH"/>
        </w:rPr>
        <w:t>استُبدل</w:t>
      </w:r>
      <w:r w:rsidR="007F5552" w:rsidRPr="00E55873">
        <w:rPr>
          <w:rFonts w:asciiTheme="majorBidi" w:hAnsiTheme="majorBidi" w:cstheme="majorBidi"/>
          <w:sz w:val="24"/>
          <w:szCs w:val="24"/>
          <w:rtl/>
          <w:lang w:bidi="ar-BH"/>
        </w:rPr>
        <w:t xml:space="preserve">ت عبارة "الجهاز المركزي للمعلومات" بعبارة "اللجنة الدائمة" بموجب </w:t>
      </w:r>
      <w:r w:rsidR="007F5552" w:rsidRPr="00E55873">
        <w:rPr>
          <w:rFonts w:asciiTheme="majorBidi" w:hAnsiTheme="majorBidi" w:cstheme="majorBidi"/>
          <w:sz w:val="24"/>
          <w:szCs w:val="24"/>
          <w:rtl/>
        </w:rPr>
        <w:t>القانون رقم (45) لسنة 2006 بتعديل بعض أحكام المرسوم بقانون رقم (9) لسنة 1984 في شأن السجل السكاني المركزي.</w:t>
      </w:r>
    </w:p>
  </w:footnote>
  <w:footnote w:id="20">
    <w:p w:rsidR="00D72493" w:rsidRPr="00E55873" w:rsidRDefault="00E55873" w:rsidP="00E55873">
      <w:pPr>
        <w:pStyle w:val="FootnoteText"/>
        <w:jc w:val="both"/>
        <w:rPr>
          <w:rFonts w:asciiTheme="majorBidi" w:hAnsiTheme="majorBidi" w:cstheme="majorBidi"/>
          <w:sz w:val="24"/>
          <w:szCs w:val="24"/>
        </w:rPr>
      </w:pPr>
      <w:r w:rsidRPr="00E55873">
        <w:rPr>
          <w:rFonts w:asciiTheme="majorBidi" w:hAnsiTheme="majorBidi" w:cstheme="majorBidi" w:hint="cs"/>
          <w:sz w:val="24"/>
          <w:szCs w:val="24"/>
          <w:vertAlign w:val="superscript"/>
          <w:rtl/>
        </w:rPr>
        <w:t>(</w:t>
      </w:r>
      <w:r w:rsidR="00D72493" w:rsidRPr="00E55873">
        <w:rPr>
          <w:rStyle w:val="FootnoteReference"/>
          <w:rFonts w:asciiTheme="majorBidi" w:hAnsiTheme="majorBidi" w:cstheme="majorBidi"/>
          <w:sz w:val="24"/>
          <w:szCs w:val="24"/>
        </w:rPr>
        <w:footnoteRef/>
      </w:r>
      <w:r w:rsidRPr="00E55873">
        <w:rPr>
          <w:rFonts w:asciiTheme="majorBidi" w:hAnsiTheme="majorBidi" w:cstheme="majorBidi" w:hint="cs"/>
          <w:sz w:val="24"/>
          <w:szCs w:val="24"/>
          <w:vertAlign w:val="superscript"/>
          <w:rtl/>
        </w:rPr>
        <w:t>)</w:t>
      </w:r>
      <w:r w:rsidR="00D72493" w:rsidRPr="00E55873">
        <w:rPr>
          <w:rFonts w:asciiTheme="majorBidi" w:hAnsiTheme="majorBidi" w:cstheme="majorBidi"/>
          <w:sz w:val="24"/>
          <w:szCs w:val="24"/>
          <w:rtl/>
        </w:rPr>
        <w:t xml:space="preserve"> </w:t>
      </w:r>
      <w:r w:rsidR="00D72493" w:rsidRPr="00E55873">
        <w:rPr>
          <w:rFonts w:asciiTheme="majorBidi" w:hAnsiTheme="majorBidi" w:cstheme="majorBidi"/>
          <w:sz w:val="24"/>
          <w:szCs w:val="24"/>
          <w:rtl/>
          <w:lang w:bidi="ar-BH"/>
        </w:rPr>
        <w:t xml:space="preserve">أُلغي بموجب </w:t>
      </w:r>
      <w:r w:rsidR="00D72493" w:rsidRPr="00E55873">
        <w:rPr>
          <w:rFonts w:asciiTheme="majorBidi" w:hAnsiTheme="majorBidi" w:cstheme="majorBidi"/>
          <w:sz w:val="24"/>
          <w:szCs w:val="24"/>
          <w:rtl/>
        </w:rPr>
        <w:t>القانون رقم (45) لسنة 2006 بتعديل بعض أحكام المرسوم بقانون رقم (9) لسنة 1984 في شأن السجل السكاني المركزي.</w:t>
      </w:r>
    </w:p>
  </w:footnote>
  <w:footnote w:id="21">
    <w:p w:rsidR="004E0FBA" w:rsidRPr="004E0FBA" w:rsidRDefault="00E55873" w:rsidP="00E55873">
      <w:pPr>
        <w:jc w:val="both"/>
        <w:rPr>
          <w:rFonts w:asciiTheme="minorBidi" w:hAnsiTheme="minorBidi" w:cstheme="minorBidi"/>
          <w:sz w:val="20"/>
          <w:szCs w:val="20"/>
        </w:rPr>
      </w:pPr>
      <w:r w:rsidRPr="00E55873">
        <w:rPr>
          <w:rFonts w:asciiTheme="majorBidi" w:hAnsiTheme="majorBidi" w:cstheme="majorBidi" w:hint="cs"/>
          <w:vertAlign w:val="superscript"/>
          <w:rtl/>
        </w:rPr>
        <w:t>(</w:t>
      </w:r>
      <w:r w:rsidR="004E0FBA" w:rsidRPr="00E55873">
        <w:rPr>
          <w:rStyle w:val="FootnoteReference"/>
          <w:rFonts w:asciiTheme="majorBidi" w:hAnsiTheme="majorBidi" w:cstheme="majorBidi"/>
        </w:rPr>
        <w:footnoteRef/>
      </w:r>
      <w:r w:rsidRPr="00E55873">
        <w:rPr>
          <w:rFonts w:asciiTheme="majorBidi" w:hAnsiTheme="majorBidi" w:cstheme="majorBidi" w:hint="cs"/>
          <w:vertAlign w:val="superscript"/>
          <w:rtl/>
        </w:rPr>
        <w:t>)</w:t>
      </w:r>
      <w:r w:rsidR="004E0FBA" w:rsidRPr="00E55873">
        <w:rPr>
          <w:rFonts w:asciiTheme="majorBidi" w:hAnsiTheme="majorBidi" w:cstheme="majorBidi"/>
          <w:rtl/>
        </w:rPr>
        <w:t xml:space="preserve"> </w:t>
      </w:r>
      <w:r w:rsidR="00543FE0" w:rsidRPr="00E55873">
        <w:rPr>
          <w:rFonts w:asciiTheme="majorBidi" w:hAnsiTheme="majorBidi" w:cstheme="majorBidi"/>
          <w:rtl/>
          <w:lang w:bidi="ar-BH"/>
        </w:rPr>
        <w:t>استُبدل</w:t>
      </w:r>
      <w:r w:rsidR="004E0FBA" w:rsidRPr="00E55873">
        <w:rPr>
          <w:rFonts w:asciiTheme="majorBidi" w:hAnsiTheme="majorBidi" w:cstheme="majorBidi"/>
          <w:rtl/>
          <w:lang w:bidi="ar-BH"/>
        </w:rPr>
        <w:t xml:space="preserve">ت بموجب </w:t>
      </w:r>
      <w:r w:rsidR="004E0FBA" w:rsidRPr="00E55873">
        <w:rPr>
          <w:rFonts w:asciiTheme="majorBidi" w:hAnsiTheme="majorBidi" w:cstheme="majorBidi"/>
          <w:rtl/>
        </w:rPr>
        <w:t>القانون رقم (45) لسنة 2006 بتعديل بعض أحكام المرسوم بقانون رقم (9) لسنة 1984 في شأن السجل السكاني المركزي.</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AA5"/>
    <w:rsid w:val="00025AA5"/>
    <w:rsid w:val="00066FD6"/>
    <w:rsid w:val="00397BD1"/>
    <w:rsid w:val="003C0DD7"/>
    <w:rsid w:val="004A5C3F"/>
    <w:rsid w:val="004E0FBA"/>
    <w:rsid w:val="00543FE0"/>
    <w:rsid w:val="006327F9"/>
    <w:rsid w:val="007953D4"/>
    <w:rsid w:val="007F5552"/>
    <w:rsid w:val="008E7948"/>
    <w:rsid w:val="009139BF"/>
    <w:rsid w:val="00A55DCD"/>
    <w:rsid w:val="00B11FB3"/>
    <w:rsid w:val="00B407D6"/>
    <w:rsid w:val="00B86591"/>
    <w:rsid w:val="00CE4B44"/>
    <w:rsid w:val="00D72493"/>
    <w:rsid w:val="00D85BF0"/>
    <w:rsid w:val="00D914FF"/>
    <w:rsid w:val="00E55873"/>
    <w:rsid w:val="00EC4434"/>
    <w:rsid w:val="00F010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AA5"/>
    <w:pPr>
      <w:bidi/>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025AA5"/>
    <w:pPr>
      <w:ind w:left="26"/>
      <w:jc w:val="both"/>
    </w:pPr>
  </w:style>
  <w:style w:type="character" w:customStyle="1" w:styleId="BodyTextIndentChar">
    <w:name w:val="Body Text Indent Char"/>
    <w:basedOn w:val="DefaultParagraphFont"/>
    <w:link w:val="BodyTextIndent"/>
    <w:uiPriority w:val="99"/>
    <w:semiHidden/>
    <w:rsid w:val="00025AA5"/>
    <w:rPr>
      <w:rFonts w:ascii="Times New Roman" w:eastAsiaTheme="minorEastAsia" w:hAnsi="Times New Roman" w:cs="Times New Roman"/>
      <w:sz w:val="24"/>
      <w:szCs w:val="24"/>
    </w:rPr>
  </w:style>
  <w:style w:type="paragraph" w:styleId="FootnoteText">
    <w:name w:val="footnote text"/>
    <w:basedOn w:val="Normal"/>
    <w:link w:val="FootnoteTextChar"/>
    <w:uiPriority w:val="99"/>
    <w:semiHidden/>
    <w:unhideWhenUsed/>
    <w:rsid w:val="00025AA5"/>
    <w:rPr>
      <w:sz w:val="20"/>
      <w:szCs w:val="20"/>
    </w:rPr>
  </w:style>
  <w:style w:type="character" w:customStyle="1" w:styleId="FootnoteTextChar">
    <w:name w:val="Footnote Text Char"/>
    <w:basedOn w:val="DefaultParagraphFont"/>
    <w:link w:val="FootnoteText"/>
    <w:uiPriority w:val="99"/>
    <w:semiHidden/>
    <w:rsid w:val="00025AA5"/>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025A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AA5"/>
    <w:pPr>
      <w:bidi/>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025AA5"/>
    <w:pPr>
      <w:ind w:left="26"/>
      <w:jc w:val="both"/>
    </w:pPr>
  </w:style>
  <w:style w:type="character" w:customStyle="1" w:styleId="BodyTextIndentChar">
    <w:name w:val="Body Text Indent Char"/>
    <w:basedOn w:val="DefaultParagraphFont"/>
    <w:link w:val="BodyTextIndent"/>
    <w:uiPriority w:val="99"/>
    <w:semiHidden/>
    <w:rsid w:val="00025AA5"/>
    <w:rPr>
      <w:rFonts w:ascii="Times New Roman" w:eastAsiaTheme="minorEastAsia" w:hAnsi="Times New Roman" w:cs="Times New Roman"/>
      <w:sz w:val="24"/>
      <w:szCs w:val="24"/>
    </w:rPr>
  </w:style>
  <w:style w:type="paragraph" w:styleId="FootnoteText">
    <w:name w:val="footnote text"/>
    <w:basedOn w:val="Normal"/>
    <w:link w:val="FootnoteTextChar"/>
    <w:uiPriority w:val="99"/>
    <w:semiHidden/>
    <w:unhideWhenUsed/>
    <w:rsid w:val="00025AA5"/>
    <w:rPr>
      <w:sz w:val="20"/>
      <w:szCs w:val="20"/>
    </w:rPr>
  </w:style>
  <w:style w:type="character" w:customStyle="1" w:styleId="FootnoteTextChar">
    <w:name w:val="Footnote Text Char"/>
    <w:basedOn w:val="DefaultParagraphFont"/>
    <w:link w:val="FootnoteText"/>
    <w:uiPriority w:val="99"/>
    <w:semiHidden/>
    <w:rsid w:val="00025AA5"/>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025A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297337">
      <w:bodyDiv w:val="1"/>
      <w:marLeft w:val="0"/>
      <w:marRight w:val="0"/>
      <w:marTop w:val="0"/>
      <w:marBottom w:val="0"/>
      <w:divBdr>
        <w:top w:val="none" w:sz="0" w:space="0" w:color="auto"/>
        <w:left w:val="none" w:sz="0" w:space="0" w:color="auto"/>
        <w:bottom w:val="none" w:sz="0" w:space="0" w:color="auto"/>
        <w:right w:val="none" w:sz="0" w:space="0" w:color="auto"/>
      </w:divBdr>
    </w:div>
    <w:div w:id="625087365">
      <w:bodyDiv w:val="1"/>
      <w:marLeft w:val="0"/>
      <w:marRight w:val="0"/>
      <w:marTop w:val="0"/>
      <w:marBottom w:val="0"/>
      <w:divBdr>
        <w:top w:val="none" w:sz="0" w:space="0" w:color="auto"/>
        <w:left w:val="none" w:sz="0" w:space="0" w:color="auto"/>
        <w:bottom w:val="none" w:sz="0" w:space="0" w:color="auto"/>
        <w:right w:val="none" w:sz="0" w:space="0" w:color="auto"/>
      </w:divBdr>
    </w:div>
    <w:div w:id="1418289207">
      <w:bodyDiv w:val="1"/>
      <w:marLeft w:val="0"/>
      <w:marRight w:val="0"/>
      <w:marTop w:val="0"/>
      <w:marBottom w:val="0"/>
      <w:divBdr>
        <w:top w:val="none" w:sz="0" w:space="0" w:color="auto"/>
        <w:left w:val="none" w:sz="0" w:space="0" w:color="auto"/>
        <w:bottom w:val="none" w:sz="0" w:space="0" w:color="auto"/>
        <w:right w:val="none" w:sz="0" w:space="0" w:color="auto"/>
      </w:divBdr>
    </w:div>
    <w:div w:id="1421828214">
      <w:bodyDiv w:val="1"/>
      <w:marLeft w:val="0"/>
      <w:marRight w:val="0"/>
      <w:marTop w:val="0"/>
      <w:marBottom w:val="0"/>
      <w:divBdr>
        <w:top w:val="none" w:sz="0" w:space="0" w:color="auto"/>
        <w:left w:val="none" w:sz="0" w:space="0" w:color="auto"/>
        <w:bottom w:val="none" w:sz="0" w:space="0" w:color="auto"/>
        <w:right w:val="none" w:sz="0" w:space="0" w:color="auto"/>
      </w:divBdr>
    </w:div>
    <w:div w:id="1479764661">
      <w:bodyDiv w:val="1"/>
      <w:marLeft w:val="0"/>
      <w:marRight w:val="0"/>
      <w:marTop w:val="0"/>
      <w:marBottom w:val="0"/>
      <w:divBdr>
        <w:top w:val="none" w:sz="0" w:space="0" w:color="auto"/>
        <w:left w:val="none" w:sz="0" w:space="0" w:color="auto"/>
        <w:bottom w:val="none" w:sz="0" w:space="0" w:color="auto"/>
        <w:right w:val="none" w:sz="0" w:space="0" w:color="auto"/>
      </w:divBdr>
    </w:div>
    <w:div w:id="1497649882">
      <w:bodyDiv w:val="1"/>
      <w:marLeft w:val="0"/>
      <w:marRight w:val="0"/>
      <w:marTop w:val="0"/>
      <w:marBottom w:val="0"/>
      <w:divBdr>
        <w:top w:val="none" w:sz="0" w:space="0" w:color="auto"/>
        <w:left w:val="none" w:sz="0" w:space="0" w:color="auto"/>
        <w:bottom w:val="none" w:sz="0" w:space="0" w:color="auto"/>
        <w:right w:val="none" w:sz="0" w:space="0" w:color="auto"/>
      </w:divBdr>
    </w:div>
    <w:div w:id="1699038612">
      <w:bodyDiv w:val="1"/>
      <w:marLeft w:val="0"/>
      <w:marRight w:val="0"/>
      <w:marTop w:val="0"/>
      <w:marBottom w:val="0"/>
      <w:divBdr>
        <w:top w:val="none" w:sz="0" w:space="0" w:color="auto"/>
        <w:left w:val="none" w:sz="0" w:space="0" w:color="auto"/>
        <w:bottom w:val="none" w:sz="0" w:space="0" w:color="auto"/>
        <w:right w:val="none" w:sz="0" w:space="0" w:color="auto"/>
      </w:divBdr>
    </w:div>
    <w:div w:id="210541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613C4-6CFE-46C3-90AC-14ED807FB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1074</Words>
  <Characters>6125</Characters>
  <Application>Microsoft Office Word</Application>
  <DocSecurity>0</DocSecurity>
  <Lines>51</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صالح غانم فضل غانم البوعينين</dc:creator>
  <cp:lastModifiedBy>ساره علي عبدالله علي ناصر</cp:lastModifiedBy>
  <cp:revision>3</cp:revision>
  <dcterms:created xsi:type="dcterms:W3CDTF">2020-04-30T07:56:00Z</dcterms:created>
  <dcterms:modified xsi:type="dcterms:W3CDTF">2020-05-20T08:23:00Z</dcterms:modified>
</cp:coreProperties>
</file>