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F3F0" w14:textId="12515B19" w:rsidR="00F04D18" w:rsidRPr="009D117A" w:rsidRDefault="00F04D18" w:rsidP="009D117A">
      <w:pPr>
        <w:jc w:val="center"/>
        <w:rPr>
          <w:rFonts w:ascii="Simplified Arabic" w:hAnsi="Simplified Arabic" w:cs="Simplified Arabic"/>
          <w:sz w:val="28"/>
          <w:szCs w:val="28"/>
        </w:rPr>
      </w:pPr>
      <w:r w:rsidRPr="009D117A">
        <w:rPr>
          <w:rFonts w:ascii="Simplified Arabic" w:hAnsi="Simplified Arabic" w:cs="Simplified Arabic"/>
          <w:b/>
          <w:bCs/>
          <w:sz w:val="28"/>
          <w:szCs w:val="28"/>
          <w:rtl/>
        </w:rPr>
        <w:t>مرسوم بقانون رقم (3) لسنة 1994</w:t>
      </w:r>
    </w:p>
    <w:p w14:paraId="4B851ED8" w14:textId="77777777" w:rsidR="00F04D18" w:rsidRPr="009D117A" w:rsidRDefault="00F04D18" w:rsidP="009D117A">
      <w:pPr>
        <w:jc w:val="center"/>
        <w:rPr>
          <w:rFonts w:ascii="Simplified Arabic" w:hAnsi="Simplified Arabic" w:cs="Simplified Arabic"/>
          <w:sz w:val="28"/>
          <w:szCs w:val="28"/>
        </w:rPr>
      </w:pPr>
      <w:r w:rsidRPr="009D117A">
        <w:rPr>
          <w:rFonts w:ascii="Simplified Arabic" w:hAnsi="Simplified Arabic" w:cs="Simplified Arabic"/>
          <w:b/>
          <w:bCs/>
          <w:sz w:val="28"/>
          <w:szCs w:val="28"/>
          <w:rtl/>
        </w:rPr>
        <w:t>بشأن تـقسيم الأراضي المعدة للتعمير والتطوير</w:t>
      </w:r>
    </w:p>
    <w:p w14:paraId="4CFD2A72"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w:t>
      </w:r>
    </w:p>
    <w:p w14:paraId="2752396C"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نحن عيسى بن سلمان آل خليفة            أمير دولة البحرين. </w:t>
      </w:r>
    </w:p>
    <w:p w14:paraId="1871AE31"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بعد الاطلاع على الدستور، </w:t>
      </w:r>
    </w:p>
    <w:p w14:paraId="5C344BFD"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وعلى الأمر الأميري رقم (4) لسنة 1975، </w:t>
      </w:r>
    </w:p>
    <w:p w14:paraId="5D541FF8"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وعلى المرسوم بقانون رقم (13) لسنة 1977 بتـنظيم المباني، </w:t>
      </w:r>
    </w:p>
    <w:p w14:paraId="7F5B5EFB"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وعلى المرسوم رقم (7) لسنة 1970 بالقانون المؤقت لتـنظيم تطوير الأراضي، </w:t>
      </w:r>
    </w:p>
    <w:p w14:paraId="6F57C6FB"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وعلى المرسوم بقانون رقم (16) لسنة 1971 بتمديد العمل بأحكام القانون المؤقت لتـنظيم تطوير الأراضي، </w:t>
      </w:r>
    </w:p>
    <w:p w14:paraId="15797882"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وعلى المرسـوم بقانون رقم (8) لسنة 1970 بشأن استملاك الأراضي للمنفعة العامة المعدل بالمرسوم بقانون رقم (24) لسنة 1975 وبالمرســوم بقانون رقم (7) لسنة 1984، </w:t>
      </w:r>
    </w:p>
    <w:p w14:paraId="7010C74D"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وعلى المرسوم بقانون رقم (16) لسنة 1973 بـشأن إنشاء هيئة بلدية مركزية مؤقتة لإدارة شئون البلديات المعدل بالمرسوم بقانون رقم (4) لسنة 1975 والمرسوم بقانون رقم (8) لسنة 1976، </w:t>
      </w:r>
    </w:p>
    <w:p w14:paraId="4EBAB807"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وبناءً على عرض وزير الإسكان، </w:t>
      </w:r>
    </w:p>
    <w:p w14:paraId="6C32C37A"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وبعد أخذ رأي مجلس الشورى، </w:t>
      </w:r>
    </w:p>
    <w:p w14:paraId="7281FE7A"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وبعد موافقة مجلس الوزراء، </w:t>
      </w:r>
    </w:p>
    <w:p w14:paraId="000C828A" w14:textId="77777777"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رسمنا بالقانون الآتي:</w:t>
      </w:r>
    </w:p>
    <w:p w14:paraId="7AF8911E" w14:textId="4F412680"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مادة  - 1 -</w:t>
      </w:r>
      <w:r w:rsidR="00C3260F" w:rsidRPr="009D117A">
        <w:rPr>
          <w:rStyle w:val="FootnoteReference"/>
          <w:rFonts w:ascii="Simplified Arabic" w:hAnsi="Simplified Arabic" w:cs="Simplified Arabic"/>
          <w:sz w:val="28"/>
          <w:szCs w:val="28"/>
          <w:rtl/>
        </w:rPr>
        <w:footnoteReference w:id="1"/>
      </w:r>
    </w:p>
    <w:p w14:paraId="2CE41374" w14:textId="51FDC355"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في تطبيق أحكام هذا القانون</w:t>
      </w:r>
      <w:r w:rsidR="00C63FD9" w:rsidRPr="009D117A">
        <w:rPr>
          <w:rFonts w:ascii="Simplified Arabic" w:hAnsi="Simplified Arabic" w:cs="Simplified Arabic"/>
          <w:sz w:val="28"/>
          <w:szCs w:val="28"/>
          <w:rtl/>
        </w:rPr>
        <w:t xml:space="preserve">، تكون للكلمات والعبارات التالية المعاني </w:t>
      </w:r>
      <w:r w:rsidR="00BC5FE1" w:rsidRPr="009D117A">
        <w:rPr>
          <w:rFonts w:ascii="Simplified Arabic" w:hAnsi="Simplified Arabic" w:cs="Simplified Arabic"/>
          <w:sz w:val="28"/>
          <w:szCs w:val="28"/>
          <w:rtl/>
        </w:rPr>
        <w:t>المبيَّنةَ قرين كُل منها، ما لم يقتضِ سياق النص خلاف ذلك:</w:t>
      </w:r>
    </w:p>
    <w:p w14:paraId="0F3B6BA0" w14:textId="42F0FF51" w:rsidR="00BC5FE1" w:rsidRPr="009D117A" w:rsidRDefault="00BC5FE1" w:rsidP="009D117A">
      <w:pPr>
        <w:jc w:val="both"/>
        <w:rPr>
          <w:rFonts w:ascii="Simplified Arabic" w:hAnsi="Simplified Arabic" w:cs="Simplified Arabic"/>
          <w:sz w:val="28"/>
          <w:szCs w:val="28"/>
          <w:rtl/>
        </w:rPr>
      </w:pPr>
      <w:r w:rsidRPr="009D117A">
        <w:rPr>
          <w:rFonts w:ascii="Simplified Arabic" w:hAnsi="Simplified Arabic" w:cs="Simplified Arabic"/>
          <w:b/>
          <w:bCs/>
          <w:sz w:val="28"/>
          <w:szCs w:val="28"/>
          <w:rtl/>
        </w:rPr>
        <w:t>الوزارة</w:t>
      </w:r>
      <w:r w:rsidR="00AF404B" w:rsidRPr="009D117A">
        <w:rPr>
          <w:rStyle w:val="FootnoteReference"/>
          <w:rFonts w:ascii="Simplified Arabic" w:hAnsi="Simplified Arabic" w:cs="Simplified Arabic"/>
          <w:b/>
          <w:bCs/>
          <w:sz w:val="28"/>
          <w:szCs w:val="28"/>
          <w:rtl/>
        </w:rPr>
        <w:footnoteReference w:id="2"/>
      </w:r>
      <w:r w:rsidRPr="009D117A">
        <w:rPr>
          <w:rFonts w:ascii="Simplified Arabic" w:hAnsi="Simplified Arabic" w:cs="Simplified Arabic"/>
          <w:b/>
          <w:bCs/>
          <w:sz w:val="28"/>
          <w:szCs w:val="28"/>
          <w:rtl/>
        </w:rPr>
        <w:t>:</w:t>
      </w:r>
      <w:r w:rsidRPr="009D117A">
        <w:rPr>
          <w:rFonts w:ascii="Simplified Arabic" w:hAnsi="Simplified Arabic" w:cs="Simplified Arabic"/>
          <w:sz w:val="28"/>
          <w:szCs w:val="28"/>
          <w:rtl/>
        </w:rPr>
        <w:t xml:space="preserve"> الوزارة التي </w:t>
      </w:r>
      <w:r w:rsidR="00C3260F" w:rsidRPr="009D117A">
        <w:rPr>
          <w:rFonts w:ascii="Simplified Arabic" w:hAnsi="Simplified Arabic" w:cs="Simplified Arabic"/>
          <w:sz w:val="28"/>
          <w:szCs w:val="28"/>
          <w:rtl/>
        </w:rPr>
        <w:t>يصدر بتسميتها مرسوم.</w:t>
      </w:r>
    </w:p>
    <w:p w14:paraId="00A46527" w14:textId="7D969183" w:rsidR="00C3260F" w:rsidRPr="009D117A" w:rsidRDefault="00C3260F" w:rsidP="009D117A">
      <w:pPr>
        <w:jc w:val="both"/>
        <w:rPr>
          <w:rFonts w:ascii="Simplified Arabic" w:hAnsi="Simplified Arabic" w:cs="Simplified Arabic"/>
          <w:sz w:val="28"/>
          <w:szCs w:val="28"/>
          <w:rtl/>
        </w:rPr>
      </w:pPr>
      <w:r w:rsidRPr="009D117A">
        <w:rPr>
          <w:rFonts w:ascii="Simplified Arabic" w:hAnsi="Simplified Arabic" w:cs="Simplified Arabic"/>
          <w:b/>
          <w:bCs/>
          <w:sz w:val="28"/>
          <w:szCs w:val="28"/>
          <w:rtl/>
        </w:rPr>
        <w:lastRenderedPageBreak/>
        <w:t>الوزير</w:t>
      </w:r>
      <w:r w:rsidR="00AF404B" w:rsidRPr="009D117A">
        <w:rPr>
          <w:rFonts w:ascii="Simplified Arabic" w:hAnsi="Simplified Arabic" w:cs="Simplified Arabic"/>
          <w:sz w:val="28"/>
          <w:szCs w:val="28"/>
          <w:vertAlign w:val="superscript"/>
          <w:rtl/>
        </w:rPr>
        <w:t>(</w:t>
      </w:r>
      <w:r w:rsidR="00AF404B" w:rsidRPr="009D117A">
        <w:rPr>
          <w:rStyle w:val="FootnoteReference"/>
          <w:rFonts w:ascii="Simplified Arabic" w:hAnsi="Simplified Arabic" w:cs="Simplified Arabic"/>
          <w:sz w:val="28"/>
          <w:szCs w:val="28"/>
          <w:rtl/>
        </w:rPr>
        <w:footnoteReference w:id="3"/>
      </w:r>
      <w:r w:rsidR="00AF404B" w:rsidRPr="009D117A">
        <w:rPr>
          <w:rFonts w:ascii="Simplified Arabic" w:hAnsi="Simplified Arabic" w:cs="Simplified Arabic"/>
          <w:sz w:val="28"/>
          <w:szCs w:val="28"/>
          <w:vertAlign w:val="superscript"/>
          <w:rtl/>
        </w:rPr>
        <w:t>)</w:t>
      </w:r>
      <w:r w:rsidRPr="009D117A">
        <w:rPr>
          <w:rFonts w:ascii="Simplified Arabic" w:hAnsi="Simplified Arabic" w:cs="Simplified Arabic"/>
          <w:b/>
          <w:bCs/>
          <w:sz w:val="28"/>
          <w:szCs w:val="28"/>
          <w:rtl/>
        </w:rPr>
        <w:t>:</w:t>
      </w:r>
      <w:r w:rsidRPr="009D117A">
        <w:rPr>
          <w:rFonts w:ascii="Simplified Arabic" w:hAnsi="Simplified Arabic" w:cs="Simplified Arabic"/>
          <w:sz w:val="28"/>
          <w:szCs w:val="28"/>
          <w:rtl/>
        </w:rPr>
        <w:t xml:space="preserve"> الوزير الذي يصدر بتسميته مرسوم.</w:t>
      </w:r>
    </w:p>
    <w:p w14:paraId="4CDAE681" w14:textId="0CBD2500" w:rsidR="00C3260F" w:rsidRPr="009D117A" w:rsidRDefault="00C3260F" w:rsidP="009D117A">
      <w:pPr>
        <w:jc w:val="both"/>
        <w:rPr>
          <w:rFonts w:ascii="Simplified Arabic" w:hAnsi="Simplified Arabic" w:cs="Simplified Arabic"/>
          <w:sz w:val="28"/>
          <w:szCs w:val="28"/>
        </w:rPr>
      </w:pPr>
      <w:r w:rsidRPr="009D117A">
        <w:rPr>
          <w:rFonts w:ascii="Simplified Arabic" w:hAnsi="Simplified Arabic" w:cs="Simplified Arabic"/>
          <w:b/>
          <w:bCs/>
          <w:sz w:val="28"/>
          <w:szCs w:val="28"/>
          <w:rtl/>
        </w:rPr>
        <w:t>التقسيم:</w:t>
      </w:r>
      <w:r w:rsidRPr="009D117A">
        <w:rPr>
          <w:rFonts w:ascii="Simplified Arabic" w:hAnsi="Simplified Arabic" w:cs="Simplified Arabic"/>
          <w:sz w:val="28"/>
          <w:szCs w:val="28"/>
          <w:rtl/>
        </w:rPr>
        <w:t xml:space="preserve"> كل تجزئة لقطعة أرض داخل نطاق المناطق المنصوص عليها في المادة (2) من هذا القانون إلى قطعتين فأكثر بقصد تعميرها أو تطويرها.</w:t>
      </w:r>
    </w:p>
    <w:p w14:paraId="44CB0B74" w14:textId="77777777"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مادة -  2 -</w:t>
      </w:r>
    </w:p>
    <w:p w14:paraId="3C833177"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يطبق هذا القانون على ما يلي: </w:t>
      </w:r>
    </w:p>
    <w:p w14:paraId="100D7148"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1  -   المناطق المخططة. </w:t>
      </w:r>
    </w:p>
    <w:p w14:paraId="6EBFA2D5"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2  -   المناطق التي تحت التخطيط. </w:t>
      </w:r>
    </w:p>
    <w:p w14:paraId="233519B7" w14:textId="7AAA9802" w:rsidR="003961D3"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3  -   المناطق التي يصدر بها قرار من الوزير طبقا للمادتين 11، 13 من هذا  القانون.</w:t>
      </w:r>
    </w:p>
    <w:p w14:paraId="04692CB8" w14:textId="2DB08CB7" w:rsidR="003961D3" w:rsidRPr="009D117A" w:rsidRDefault="003961D3" w:rsidP="009D117A">
      <w:pPr>
        <w:jc w:val="center"/>
        <w:rPr>
          <w:rFonts w:ascii="Simplified Arabic" w:hAnsi="Simplified Arabic" w:cs="Simplified Arabic"/>
          <w:b/>
          <w:bCs/>
          <w:sz w:val="28"/>
          <w:szCs w:val="28"/>
          <w:rtl/>
        </w:rPr>
      </w:pPr>
      <w:r w:rsidRPr="009D117A">
        <w:rPr>
          <w:rFonts w:ascii="Simplified Arabic" w:hAnsi="Simplified Arabic" w:cs="Simplified Arabic"/>
          <w:b/>
          <w:bCs/>
          <w:sz w:val="28"/>
          <w:szCs w:val="28"/>
          <w:rtl/>
        </w:rPr>
        <w:t xml:space="preserve">مادة </w:t>
      </w:r>
      <w:r w:rsidR="00AF404B" w:rsidRPr="009D117A">
        <w:rPr>
          <w:rFonts w:ascii="Simplified Arabic" w:hAnsi="Simplified Arabic" w:cs="Simplified Arabic"/>
          <w:b/>
          <w:bCs/>
          <w:sz w:val="28"/>
          <w:szCs w:val="28"/>
          <w:rtl/>
        </w:rPr>
        <w:t xml:space="preserve">– </w:t>
      </w:r>
      <w:r w:rsidRPr="009D117A">
        <w:rPr>
          <w:rFonts w:ascii="Simplified Arabic" w:hAnsi="Simplified Arabic" w:cs="Simplified Arabic"/>
          <w:b/>
          <w:bCs/>
          <w:sz w:val="28"/>
          <w:szCs w:val="28"/>
          <w:rtl/>
        </w:rPr>
        <w:t>2</w:t>
      </w:r>
      <w:r w:rsidR="00AF404B" w:rsidRPr="009D117A">
        <w:rPr>
          <w:rFonts w:ascii="Simplified Arabic" w:hAnsi="Simplified Arabic" w:cs="Simplified Arabic"/>
          <w:b/>
          <w:bCs/>
          <w:sz w:val="28"/>
          <w:szCs w:val="28"/>
          <w:rtl/>
        </w:rPr>
        <w:t xml:space="preserve"> </w:t>
      </w:r>
      <w:r w:rsidRPr="009D117A">
        <w:rPr>
          <w:rFonts w:ascii="Simplified Arabic" w:hAnsi="Simplified Arabic" w:cs="Simplified Arabic"/>
          <w:b/>
          <w:bCs/>
          <w:sz w:val="28"/>
          <w:szCs w:val="28"/>
          <w:rtl/>
        </w:rPr>
        <w:t>مكررأً</w:t>
      </w:r>
      <w:r w:rsidR="00AF404B" w:rsidRPr="009D117A">
        <w:rPr>
          <w:rFonts w:ascii="Simplified Arabic" w:hAnsi="Simplified Arabic" w:cs="Simplified Arabic"/>
          <w:b/>
          <w:bCs/>
          <w:sz w:val="28"/>
          <w:szCs w:val="28"/>
          <w:rtl/>
        </w:rPr>
        <w:t>-</w:t>
      </w:r>
      <w:r w:rsidR="00AF404B" w:rsidRPr="009D117A">
        <w:rPr>
          <w:rStyle w:val="FootnoteReference"/>
          <w:rFonts w:ascii="Simplified Arabic" w:hAnsi="Simplified Arabic" w:cs="Simplified Arabic"/>
          <w:b/>
          <w:bCs/>
          <w:sz w:val="28"/>
          <w:szCs w:val="28"/>
          <w:rtl/>
        </w:rPr>
        <w:footnoteReference w:id="4"/>
      </w:r>
    </w:p>
    <w:p w14:paraId="550120AC" w14:textId="2CAD80FC" w:rsidR="003961D3" w:rsidRPr="009D117A" w:rsidRDefault="003961D3"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يجب الالتزام بالقواعد والاشتراطات المتعلقة بتقسيم الأراضي المنصوص عليها في هذا القانون ولائحته التنفيذية والقرارات الصادرة تنفيذاً لأحكامه، عند قسمة الأراضي والعقارات سواء أمام المحاكم والهيئات القضائية المختصة أو عن طريق الاتفاق بين الشركاء.</w:t>
      </w:r>
    </w:p>
    <w:p w14:paraId="270A3A53" w14:textId="573A50C5" w:rsidR="003961D3" w:rsidRPr="009D117A" w:rsidRDefault="003961D3"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ويتعين عند طلب القسمة أمام المحاكم والهيئات القضائية المختصة اختصام الجهات المعنية بالتخطيط العمراني والتسجيل العقاري وإلا كانت الدعوى غير مقبولة.</w:t>
      </w:r>
    </w:p>
    <w:p w14:paraId="48D6B0C0" w14:textId="4E6C52B3" w:rsidR="00F04D18" w:rsidRPr="009D117A" w:rsidRDefault="003961D3"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ولا تكون القسمة نافذة في مواجهة الجهات المعنية بالتخطيط العمراني والتسجيل العقاري، إذا كانت مخالفة للقواعد والاشتراطات المشار إليها في الفقرة الأولى من هذه المادة.</w:t>
      </w:r>
      <w:r w:rsidR="00F04D18" w:rsidRPr="009D117A">
        <w:rPr>
          <w:rFonts w:ascii="Simplified Arabic" w:hAnsi="Simplified Arabic" w:cs="Simplified Arabic"/>
          <w:sz w:val="28"/>
          <w:szCs w:val="28"/>
          <w:rtl/>
        </w:rPr>
        <w:t xml:space="preserve"> </w:t>
      </w:r>
    </w:p>
    <w:p w14:paraId="6F479AD3" w14:textId="77777777"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مادة  -  3 -</w:t>
      </w:r>
    </w:p>
    <w:p w14:paraId="290B9221" w14:textId="4B4C632F"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يشترط فــي كل قطعة أرض يراد تـقسيمها طبقا</w:t>
      </w:r>
      <w:r w:rsidR="00D868A6" w:rsidRPr="009D117A">
        <w:rPr>
          <w:rFonts w:ascii="Simplified Arabic" w:hAnsi="Simplified Arabic" w:cs="Simplified Arabic"/>
          <w:sz w:val="28"/>
          <w:szCs w:val="28"/>
          <w:rtl/>
        </w:rPr>
        <w:t>ً</w:t>
      </w:r>
      <w:r w:rsidRPr="009D117A">
        <w:rPr>
          <w:rFonts w:ascii="Simplified Arabic" w:hAnsi="Simplified Arabic" w:cs="Simplified Arabic"/>
          <w:sz w:val="28"/>
          <w:szCs w:val="28"/>
          <w:rtl/>
        </w:rPr>
        <w:t xml:space="preserve"> لأحكام هذا القانون أن تكون مطلة على طريق أو شارع معتمد من الوجهة التـنظيمية. </w:t>
      </w:r>
    </w:p>
    <w:p w14:paraId="3BF1D108"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وكل قطعة في تـقسيم معد للتعمير والتطوير يجب أن يحدها طريق أو شارع من جانب واحد على الأقل. </w:t>
      </w:r>
    </w:p>
    <w:p w14:paraId="46ECFFF7" w14:textId="2CBE4E82"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مادة </w:t>
      </w:r>
      <w:r w:rsidR="00D868A6" w:rsidRPr="009D117A">
        <w:rPr>
          <w:rFonts w:ascii="Simplified Arabic" w:hAnsi="Simplified Arabic" w:cs="Simplified Arabic"/>
          <w:b/>
          <w:bCs/>
          <w:sz w:val="28"/>
          <w:szCs w:val="28"/>
          <w:rtl/>
        </w:rPr>
        <w:t>- 4</w:t>
      </w:r>
      <w:r w:rsidRPr="009D117A">
        <w:rPr>
          <w:rFonts w:ascii="Simplified Arabic" w:hAnsi="Simplified Arabic" w:cs="Simplified Arabic"/>
          <w:b/>
          <w:bCs/>
          <w:sz w:val="28"/>
          <w:szCs w:val="28"/>
          <w:rtl/>
        </w:rPr>
        <w:t xml:space="preserve"> -</w:t>
      </w:r>
    </w:p>
    <w:p w14:paraId="0D247B54" w14:textId="64B4814E"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لا يجــوز إنشاء مشروع تـقسيم أو إدخال تعديل في تـقسيم معتمد إلا بعد اعتماده من الوزير، وفقا</w:t>
      </w:r>
      <w:r w:rsidR="00D868A6" w:rsidRPr="009D117A">
        <w:rPr>
          <w:rFonts w:ascii="Simplified Arabic" w:hAnsi="Simplified Arabic" w:cs="Simplified Arabic"/>
          <w:sz w:val="28"/>
          <w:szCs w:val="28"/>
          <w:rtl/>
        </w:rPr>
        <w:t>ً</w:t>
      </w:r>
      <w:r w:rsidRPr="009D117A">
        <w:rPr>
          <w:rFonts w:ascii="Simplified Arabic" w:hAnsi="Simplified Arabic" w:cs="Simplified Arabic"/>
          <w:sz w:val="28"/>
          <w:szCs w:val="28"/>
          <w:rtl/>
        </w:rPr>
        <w:t xml:space="preserve"> للشروط والأوضاع المنصوص عليها في هذا القانون ولائحته التـنفيذية. </w:t>
      </w:r>
    </w:p>
    <w:p w14:paraId="4B9BFBC3" w14:textId="1F7FFEE4"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مادة </w:t>
      </w:r>
      <w:r w:rsidR="00D868A6" w:rsidRPr="009D117A">
        <w:rPr>
          <w:rFonts w:ascii="Simplified Arabic" w:hAnsi="Simplified Arabic" w:cs="Simplified Arabic"/>
          <w:b/>
          <w:bCs/>
          <w:sz w:val="28"/>
          <w:szCs w:val="28"/>
          <w:rtl/>
        </w:rPr>
        <w:t>- 5</w:t>
      </w:r>
      <w:r w:rsidRPr="009D117A">
        <w:rPr>
          <w:rFonts w:ascii="Simplified Arabic" w:hAnsi="Simplified Arabic" w:cs="Simplified Arabic"/>
          <w:b/>
          <w:bCs/>
          <w:sz w:val="28"/>
          <w:szCs w:val="28"/>
          <w:rtl/>
        </w:rPr>
        <w:t xml:space="preserve"> -</w:t>
      </w:r>
    </w:p>
    <w:p w14:paraId="3A165529"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تحدد اللائحة التـنفيذية لهذا القانون الرسوم والقواعد والشروط والأوضاع الواجب مراعاتها في تـقسيم الأراضي وعلى الأخص في المجالات الآتية: </w:t>
      </w:r>
    </w:p>
    <w:p w14:paraId="05CDE043" w14:textId="391FD1F3" w:rsidR="00F04D18" w:rsidRPr="009D117A" w:rsidRDefault="00D868A6"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1 -</w:t>
      </w:r>
      <w:r w:rsidR="00F04D18" w:rsidRPr="009D117A">
        <w:rPr>
          <w:rFonts w:ascii="Simplified Arabic" w:hAnsi="Simplified Arabic" w:cs="Simplified Arabic"/>
          <w:sz w:val="28"/>
          <w:szCs w:val="28"/>
          <w:rtl/>
        </w:rPr>
        <w:t xml:space="preserve">    نسبة المساحة اللازم تخصيصها دون مقابل للطرق والميادين </w:t>
      </w:r>
      <w:r w:rsidRPr="009D117A">
        <w:rPr>
          <w:rFonts w:ascii="Simplified Arabic" w:hAnsi="Simplified Arabic" w:cs="Simplified Arabic"/>
          <w:sz w:val="28"/>
          <w:szCs w:val="28"/>
          <w:rtl/>
        </w:rPr>
        <w:t>والحدائق والمتنزهات</w:t>
      </w:r>
      <w:r w:rsidR="00F04D18" w:rsidRPr="009D117A">
        <w:rPr>
          <w:rFonts w:ascii="Simplified Arabic" w:hAnsi="Simplified Arabic" w:cs="Simplified Arabic"/>
          <w:sz w:val="28"/>
          <w:szCs w:val="28"/>
          <w:rtl/>
        </w:rPr>
        <w:t xml:space="preserve"> العامة وغيرها من المرافــق والخدمات العامة، على ألا تجاوز </w:t>
      </w:r>
      <w:r w:rsidRPr="009D117A">
        <w:rPr>
          <w:rFonts w:ascii="Simplified Arabic" w:hAnsi="Simplified Arabic" w:cs="Simplified Arabic"/>
          <w:sz w:val="28"/>
          <w:szCs w:val="28"/>
          <w:rtl/>
        </w:rPr>
        <w:t>هذه النسبة</w:t>
      </w:r>
      <w:r w:rsidR="00F04D18" w:rsidRPr="009D117A">
        <w:rPr>
          <w:rFonts w:ascii="Simplified Arabic" w:hAnsi="Simplified Arabic" w:cs="Simplified Arabic"/>
          <w:sz w:val="28"/>
          <w:szCs w:val="28"/>
          <w:rtl/>
        </w:rPr>
        <w:t xml:space="preserve"> 30٪ من المساحة الكلية لأرض التـقسيم، وتتبع إجراءات الاستملاك فيما يجاوز هذه النسبة إذا رأت الوزارة زيادتها على ذلك. </w:t>
      </w:r>
    </w:p>
    <w:p w14:paraId="46212010" w14:textId="46025C77" w:rsidR="00F04D18" w:rsidRPr="009D117A" w:rsidRDefault="00D868A6"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2 -</w:t>
      </w:r>
      <w:r w:rsidR="00F04D18" w:rsidRPr="009D117A">
        <w:rPr>
          <w:rFonts w:ascii="Simplified Arabic" w:hAnsi="Simplified Arabic" w:cs="Simplified Arabic"/>
          <w:sz w:val="28"/>
          <w:szCs w:val="28"/>
          <w:rtl/>
        </w:rPr>
        <w:t xml:space="preserve">   عرض كل شارع بالتـقسيم مع مراعاة ما يحتمل مع ازدياد السكن وحركة المرور وغيرها من الاعتبارات المتصلة بالعمران بالمنطقة التي يقع بها التـقسيم والمناطق المجاورة لها، وفي حالة الشارع الذي يعتبر </w:t>
      </w:r>
      <w:r w:rsidRPr="009D117A">
        <w:rPr>
          <w:rFonts w:ascii="Simplified Arabic" w:hAnsi="Simplified Arabic" w:cs="Simplified Arabic"/>
          <w:sz w:val="28"/>
          <w:szCs w:val="28"/>
          <w:rtl/>
        </w:rPr>
        <w:t>امتداداً لشارع</w:t>
      </w:r>
      <w:r w:rsidR="00F04D18" w:rsidRPr="009D117A">
        <w:rPr>
          <w:rFonts w:ascii="Simplified Arabic" w:hAnsi="Simplified Arabic" w:cs="Simplified Arabic"/>
          <w:sz w:val="28"/>
          <w:szCs w:val="28"/>
          <w:rtl/>
        </w:rPr>
        <w:t xml:space="preserve"> قائم يجب أن يكون عرضه مساويا</w:t>
      </w:r>
      <w:r w:rsidRPr="009D117A">
        <w:rPr>
          <w:rFonts w:ascii="Simplified Arabic" w:hAnsi="Simplified Arabic" w:cs="Simplified Arabic"/>
          <w:sz w:val="28"/>
          <w:szCs w:val="28"/>
          <w:rtl/>
        </w:rPr>
        <w:t>ً</w:t>
      </w:r>
      <w:r w:rsidR="00F04D18" w:rsidRPr="009D117A">
        <w:rPr>
          <w:rFonts w:ascii="Simplified Arabic" w:hAnsi="Simplified Arabic" w:cs="Simplified Arabic"/>
          <w:sz w:val="28"/>
          <w:szCs w:val="28"/>
          <w:rtl/>
        </w:rPr>
        <w:t xml:space="preserve"> لعرض الشارع القائـــــم على ألا يقل عرضه على أي حال عما تنص عليه الأنظمة المقررة أو التي تقرر في هذا الشأن. </w:t>
      </w:r>
    </w:p>
    <w:p w14:paraId="7FD7E8B7" w14:textId="5F4B384F"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3 </w:t>
      </w:r>
      <w:r w:rsidR="00D868A6" w:rsidRPr="009D117A">
        <w:rPr>
          <w:rFonts w:ascii="Simplified Arabic" w:hAnsi="Simplified Arabic" w:cs="Simplified Arabic"/>
          <w:sz w:val="28"/>
          <w:szCs w:val="28"/>
          <w:rtl/>
        </w:rPr>
        <w:t>- الاشتراطــات</w:t>
      </w:r>
      <w:r w:rsidRPr="009D117A">
        <w:rPr>
          <w:rFonts w:ascii="Simplified Arabic" w:hAnsi="Simplified Arabic" w:cs="Simplified Arabic"/>
          <w:sz w:val="28"/>
          <w:szCs w:val="28"/>
          <w:rtl/>
        </w:rPr>
        <w:t xml:space="preserve"> الأخــرى المتعلقة بالمساحات التي تشغلها المباني من مساحة القطعة التي  تقام عليها، واشتراطات البناء في الأراضي المقسمة. </w:t>
      </w:r>
    </w:p>
    <w:p w14:paraId="1907ABB2" w14:textId="4354FD21"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مادة </w:t>
      </w:r>
      <w:r w:rsidR="00D868A6" w:rsidRPr="009D117A">
        <w:rPr>
          <w:rFonts w:ascii="Simplified Arabic" w:hAnsi="Simplified Arabic" w:cs="Simplified Arabic"/>
          <w:b/>
          <w:bCs/>
          <w:sz w:val="28"/>
          <w:szCs w:val="28"/>
          <w:rtl/>
        </w:rPr>
        <w:t>- 6</w:t>
      </w:r>
      <w:r w:rsidRPr="009D117A">
        <w:rPr>
          <w:rFonts w:ascii="Simplified Arabic" w:hAnsi="Simplified Arabic" w:cs="Simplified Arabic"/>
          <w:b/>
          <w:bCs/>
          <w:sz w:val="28"/>
          <w:szCs w:val="28"/>
          <w:rtl/>
        </w:rPr>
        <w:t xml:space="preserve"> -</w:t>
      </w:r>
    </w:p>
    <w:p w14:paraId="56527ED7" w14:textId="12571D93"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يقدم طلب اعتماد مشروع التـقسيم من المالك إلى الوزارة</w:t>
      </w:r>
      <w:r w:rsidR="00BE0E13" w:rsidRPr="009D117A">
        <w:rPr>
          <w:rFonts w:ascii="Simplified Arabic" w:hAnsi="Simplified Arabic" w:cs="Simplified Arabic"/>
          <w:sz w:val="28"/>
          <w:szCs w:val="28"/>
          <w:rtl/>
        </w:rPr>
        <w:t xml:space="preserve"> </w:t>
      </w:r>
      <w:r w:rsidRPr="009D117A">
        <w:rPr>
          <w:rFonts w:ascii="Simplified Arabic" w:hAnsi="Simplified Arabic" w:cs="Simplified Arabic"/>
          <w:sz w:val="28"/>
          <w:szCs w:val="28"/>
          <w:rtl/>
        </w:rPr>
        <w:t>مصحوبا</w:t>
      </w:r>
      <w:r w:rsidR="00D868A6" w:rsidRPr="009D117A">
        <w:rPr>
          <w:rFonts w:ascii="Simplified Arabic" w:hAnsi="Simplified Arabic" w:cs="Simplified Arabic"/>
          <w:sz w:val="28"/>
          <w:szCs w:val="28"/>
          <w:rtl/>
        </w:rPr>
        <w:t>ً</w:t>
      </w:r>
      <w:r w:rsidRPr="009D117A">
        <w:rPr>
          <w:rFonts w:ascii="Simplified Arabic" w:hAnsi="Simplified Arabic" w:cs="Simplified Arabic"/>
          <w:sz w:val="28"/>
          <w:szCs w:val="28"/>
          <w:rtl/>
        </w:rPr>
        <w:t xml:space="preserve"> بالمستـندات والرسومات والبيانات التي تحددها اللائحة التـنفيذية لهذا القانون. </w:t>
      </w:r>
    </w:p>
    <w:p w14:paraId="35D8DA45" w14:textId="3316436E" w:rsidR="00F04D18" w:rsidRPr="009D117A" w:rsidRDefault="00F04D18" w:rsidP="009D117A">
      <w:pPr>
        <w:pStyle w:val="Heading1"/>
        <w:spacing w:line="240" w:lineRule="auto"/>
        <w:rPr>
          <w:rFonts w:ascii="Simplified Arabic" w:eastAsia="Times New Roman" w:hAnsi="Simplified Arabic" w:cs="Simplified Arabic"/>
          <w:rtl/>
        </w:rPr>
      </w:pPr>
      <w:r w:rsidRPr="009D117A">
        <w:rPr>
          <w:rFonts w:ascii="Simplified Arabic" w:eastAsia="Times New Roman" w:hAnsi="Simplified Arabic" w:cs="Simplified Arabic"/>
          <w:b/>
          <w:bCs/>
          <w:rtl/>
        </w:rPr>
        <w:t xml:space="preserve">مادة </w:t>
      </w:r>
      <w:r w:rsidR="00D868A6" w:rsidRPr="009D117A">
        <w:rPr>
          <w:rFonts w:ascii="Simplified Arabic" w:eastAsia="Times New Roman" w:hAnsi="Simplified Arabic" w:cs="Simplified Arabic"/>
          <w:b/>
          <w:bCs/>
          <w:rtl/>
        </w:rPr>
        <w:t>- 7</w:t>
      </w:r>
      <w:r w:rsidRPr="009D117A">
        <w:rPr>
          <w:rFonts w:ascii="Simplified Arabic" w:eastAsia="Times New Roman" w:hAnsi="Simplified Arabic" w:cs="Simplified Arabic"/>
          <w:b/>
          <w:bCs/>
          <w:rtl/>
        </w:rPr>
        <w:t xml:space="preserve"> -</w:t>
      </w:r>
    </w:p>
    <w:p w14:paraId="5B3A4C93" w14:textId="179621E2"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على الوزارة أن تبت في طلب اعتماد مشروع التـقسيم والتحقق من مطابقته لأحكام القانون ومقتضيات التعمير وذلك خلال أربعة أشهر من تاريخ تقديمه إليها. </w:t>
      </w:r>
    </w:p>
    <w:p w14:paraId="6698967D" w14:textId="759EA235"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وإذا رأت الوزارة استيفاء المستـندات المقدمة أو إدخال تعديل أو تصحيح على الرسومات أخطرت الطالب بذلك خلال شهرين من تاريخ تقديم الطلب، على أن يـبت في الطلب خلال شهرين من تاريخ استيفاء المستـندات أو تـقديم الرسومات المعدلة. </w:t>
      </w:r>
    </w:p>
    <w:p w14:paraId="06D2399E"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وفي جميع الأحوال يتعين إخطار المالك بقبول طلبه أو رفضه مع إحاطته بأسباب الرفض. </w:t>
      </w:r>
    </w:p>
    <w:p w14:paraId="49F90DB5" w14:textId="40949090"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مادة </w:t>
      </w:r>
      <w:r w:rsidR="00D868A6" w:rsidRPr="009D117A">
        <w:rPr>
          <w:rFonts w:ascii="Simplified Arabic" w:hAnsi="Simplified Arabic" w:cs="Simplified Arabic"/>
          <w:b/>
          <w:bCs/>
          <w:sz w:val="28"/>
          <w:szCs w:val="28"/>
          <w:rtl/>
        </w:rPr>
        <w:t>- 8</w:t>
      </w:r>
      <w:r w:rsidRPr="009D117A">
        <w:rPr>
          <w:rFonts w:ascii="Simplified Arabic" w:hAnsi="Simplified Arabic" w:cs="Simplified Arabic"/>
          <w:b/>
          <w:bCs/>
          <w:sz w:val="28"/>
          <w:szCs w:val="28"/>
          <w:rtl/>
        </w:rPr>
        <w:t xml:space="preserve"> -</w:t>
      </w:r>
    </w:p>
    <w:p w14:paraId="728FB224" w14:textId="7825A12F"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تـثبت الموافقة على التـقسيم باعتماده من الوزير، ويترتب على اعتماد مشروع التـقسيم إلحــاق الطــرق والميادين والحدائق والساحات الشعبـية وغيرها من المرافق العامة، بأملاك الدولة العامة. </w:t>
      </w:r>
    </w:p>
    <w:p w14:paraId="39E017EE" w14:textId="77777777" w:rsidR="009D117A" w:rsidRDefault="009D117A" w:rsidP="009D117A">
      <w:pPr>
        <w:jc w:val="center"/>
        <w:rPr>
          <w:rFonts w:ascii="Simplified Arabic" w:hAnsi="Simplified Arabic" w:cs="Simplified Arabic"/>
          <w:b/>
          <w:bCs/>
          <w:sz w:val="28"/>
          <w:szCs w:val="28"/>
          <w:rtl/>
        </w:rPr>
      </w:pPr>
    </w:p>
    <w:p w14:paraId="39126C18" w14:textId="77777777" w:rsidR="009D117A" w:rsidRDefault="009D117A" w:rsidP="009D117A">
      <w:pPr>
        <w:jc w:val="center"/>
        <w:rPr>
          <w:rFonts w:ascii="Simplified Arabic" w:hAnsi="Simplified Arabic" w:cs="Simplified Arabic"/>
          <w:b/>
          <w:bCs/>
          <w:sz w:val="28"/>
          <w:szCs w:val="28"/>
          <w:rtl/>
        </w:rPr>
      </w:pPr>
    </w:p>
    <w:p w14:paraId="0DB203AC" w14:textId="6502D781"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مادة </w:t>
      </w:r>
      <w:r w:rsidR="00D868A6" w:rsidRPr="009D117A">
        <w:rPr>
          <w:rFonts w:ascii="Simplified Arabic" w:hAnsi="Simplified Arabic" w:cs="Simplified Arabic"/>
          <w:b/>
          <w:bCs/>
          <w:sz w:val="28"/>
          <w:szCs w:val="28"/>
          <w:rtl/>
        </w:rPr>
        <w:t>- 9</w:t>
      </w:r>
      <w:r w:rsidRPr="009D117A">
        <w:rPr>
          <w:rFonts w:ascii="Simplified Arabic" w:hAnsi="Simplified Arabic" w:cs="Simplified Arabic"/>
          <w:b/>
          <w:bCs/>
          <w:sz w:val="28"/>
          <w:szCs w:val="28"/>
          <w:rtl/>
        </w:rPr>
        <w:t xml:space="preserve"> -</w:t>
      </w:r>
    </w:p>
    <w:p w14:paraId="014382E1" w14:textId="4A3105B2"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يحظر بيع أو تأجير الأراضي المقسمة أو التصرف فيها بأي وجه من الوجوه قبل اعتماد مشروع التـقسيم من الوزير، وإيداع صورة مصدق عليها من اعتماد مشروع التـقسيم بإدارة التسجيـــل العقاري برسالة من الوزير. </w:t>
      </w:r>
    </w:p>
    <w:p w14:paraId="1600975B" w14:textId="153DAA16"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ويحظـــر أيضا</w:t>
      </w:r>
      <w:r w:rsidR="00D868A6" w:rsidRPr="009D117A">
        <w:rPr>
          <w:rFonts w:ascii="Simplified Arabic" w:hAnsi="Simplified Arabic" w:cs="Simplified Arabic"/>
          <w:sz w:val="28"/>
          <w:szCs w:val="28"/>
          <w:rtl/>
        </w:rPr>
        <w:t>ً</w:t>
      </w:r>
      <w:r w:rsidRPr="009D117A">
        <w:rPr>
          <w:rFonts w:ascii="Simplified Arabic" w:hAnsi="Simplified Arabic" w:cs="Simplified Arabic"/>
          <w:sz w:val="28"/>
          <w:szCs w:val="28"/>
          <w:rtl/>
        </w:rPr>
        <w:t xml:space="preserve"> إقامة مبان أو تـنفيذ أعمال على الأراضي المشار إليها قبل اعتماد مشروع التـقسيم. ومع ذلك يجوز </w:t>
      </w:r>
      <w:r w:rsidR="00A75B8F" w:rsidRPr="009D117A">
        <w:rPr>
          <w:rFonts w:ascii="Simplified Arabic" w:hAnsi="Simplified Arabic" w:cs="Simplified Arabic"/>
          <w:sz w:val="28"/>
          <w:szCs w:val="28"/>
          <w:rtl/>
        </w:rPr>
        <w:t>ل</w:t>
      </w:r>
      <w:r w:rsidRPr="009D117A">
        <w:rPr>
          <w:rFonts w:ascii="Simplified Arabic" w:hAnsi="Simplified Arabic" w:cs="Simplified Arabic"/>
          <w:sz w:val="28"/>
          <w:szCs w:val="28"/>
          <w:rtl/>
        </w:rPr>
        <w:t>لوزير</w:t>
      </w:r>
      <w:r w:rsidR="006F0EEB">
        <w:rPr>
          <w:rStyle w:val="FootnoteReference"/>
          <w:rFonts w:ascii="Simplified Arabic" w:hAnsi="Simplified Arabic" w:cs="Simplified Arabic"/>
          <w:sz w:val="28"/>
          <w:szCs w:val="28"/>
          <w:rtl/>
        </w:rPr>
        <w:footnoteReference w:id="5"/>
      </w:r>
      <w:r w:rsidRPr="009D117A">
        <w:rPr>
          <w:rFonts w:ascii="Simplified Arabic" w:hAnsi="Simplified Arabic" w:cs="Simplified Arabic"/>
          <w:sz w:val="28"/>
          <w:szCs w:val="28"/>
          <w:rtl/>
        </w:rPr>
        <w:t xml:space="preserve"> في حالة الضرورة ووفقا</w:t>
      </w:r>
      <w:r w:rsidR="00D868A6" w:rsidRPr="009D117A">
        <w:rPr>
          <w:rFonts w:ascii="Simplified Arabic" w:hAnsi="Simplified Arabic" w:cs="Simplified Arabic"/>
          <w:sz w:val="28"/>
          <w:szCs w:val="28"/>
          <w:rtl/>
        </w:rPr>
        <w:t>ً</w:t>
      </w:r>
      <w:r w:rsidRPr="009D117A">
        <w:rPr>
          <w:rFonts w:ascii="Simplified Arabic" w:hAnsi="Simplified Arabic" w:cs="Simplified Arabic"/>
          <w:sz w:val="28"/>
          <w:szCs w:val="28"/>
          <w:rtl/>
        </w:rPr>
        <w:t xml:space="preserve"> لمقتضيات المصلحة العامة أن يأذن بإجراء أي تصرف قانوني في الأراضي محل طلب التـقسيم. </w:t>
      </w:r>
    </w:p>
    <w:p w14:paraId="2FBB3895" w14:textId="254D75DB" w:rsidR="00F04D18" w:rsidRPr="009D117A" w:rsidRDefault="00F04D18" w:rsidP="009D117A">
      <w:pPr>
        <w:pStyle w:val="Heading2"/>
        <w:spacing w:line="240" w:lineRule="auto"/>
        <w:rPr>
          <w:rFonts w:ascii="Simplified Arabic" w:eastAsia="Times New Roman" w:hAnsi="Simplified Arabic" w:cs="Simplified Arabic"/>
          <w:sz w:val="28"/>
          <w:szCs w:val="28"/>
          <w:rtl/>
        </w:rPr>
      </w:pPr>
      <w:r w:rsidRPr="009D117A">
        <w:rPr>
          <w:rFonts w:ascii="Simplified Arabic" w:eastAsia="Times New Roman" w:hAnsi="Simplified Arabic" w:cs="Simplified Arabic"/>
          <w:sz w:val="28"/>
          <w:szCs w:val="28"/>
          <w:rtl/>
        </w:rPr>
        <w:t xml:space="preserve">مادة </w:t>
      </w:r>
      <w:r w:rsidR="00D868A6" w:rsidRPr="009D117A">
        <w:rPr>
          <w:rFonts w:ascii="Simplified Arabic" w:eastAsia="Times New Roman" w:hAnsi="Simplified Arabic" w:cs="Simplified Arabic"/>
          <w:sz w:val="28"/>
          <w:szCs w:val="28"/>
          <w:rtl/>
        </w:rPr>
        <w:t>- 10</w:t>
      </w:r>
      <w:r w:rsidRPr="009D117A">
        <w:rPr>
          <w:rFonts w:ascii="Simplified Arabic" w:eastAsia="Times New Roman" w:hAnsi="Simplified Arabic" w:cs="Simplified Arabic"/>
          <w:sz w:val="28"/>
          <w:szCs w:val="28"/>
          <w:rtl/>
        </w:rPr>
        <w:t xml:space="preserve"> -</w:t>
      </w:r>
    </w:p>
    <w:p w14:paraId="3C7665C9" w14:textId="30C36680"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يجوز لاعتبارات تتعلق بتوجيه الامتداد العمراني أو لضبط الكثافات السكانية أو البنائية أو بقدرة المرافق العامة أو للحفاظ على الرقعة الزراعية أن يحدد الوزير مراحل التعمير التي لا يجوز أن تتم أعمال التـقسيم إلا وفقا</w:t>
      </w:r>
      <w:r w:rsidR="007509C4" w:rsidRPr="009D117A">
        <w:rPr>
          <w:rFonts w:ascii="Simplified Arabic" w:hAnsi="Simplified Arabic" w:cs="Simplified Arabic"/>
          <w:sz w:val="28"/>
          <w:szCs w:val="28"/>
          <w:rtl/>
        </w:rPr>
        <w:t>ً</w:t>
      </w:r>
      <w:r w:rsidRPr="009D117A">
        <w:rPr>
          <w:rFonts w:ascii="Simplified Arabic" w:hAnsi="Simplified Arabic" w:cs="Simplified Arabic"/>
          <w:sz w:val="28"/>
          <w:szCs w:val="28"/>
          <w:rtl/>
        </w:rPr>
        <w:t xml:space="preserve"> لها. </w:t>
      </w:r>
    </w:p>
    <w:p w14:paraId="252BB450"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كما يجوز بقرار من الوزير تحديد مناطق داخل المدن والقرى يحظر إجراء تـقسيم فيها لفترة محددة بسبب عدم قدرة المرافق العامة في المنطقة. </w:t>
      </w:r>
    </w:p>
    <w:p w14:paraId="18B12C98" w14:textId="725A2A19"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ويجوز رفع الحظر إذا التزم طالب التـقسيم بتوفير المرافق على نفقته الخاصة خلال أجل يحدده له الوزير وفقا</w:t>
      </w:r>
      <w:r w:rsidR="007509C4" w:rsidRPr="009D117A">
        <w:rPr>
          <w:rFonts w:ascii="Simplified Arabic" w:hAnsi="Simplified Arabic" w:cs="Simplified Arabic"/>
          <w:sz w:val="28"/>
          <w:szCs w:val="28"/>
          <w:rtl/>
        </w:rPr>
        <w:t>ً</w:t>
      </w:r>
      <w:r w:rsidRPr="009D117A">
        <w:rPr>
          <w:rFonts w:ascii="Simplified Arabic" w:hAnsi="Simplified Arabic" w:cs="Simplified Arabic"/>
          <w:sz w:val="28"/>
          <w:szCs w:val="28"/>
          <w:rtl/>
        </w:rPr>
        <w:t xml:space="preserve"> للشروط الفنية المقررة والأحكام التي تحددها اللائحة التـنفيذية. </w:t>
      </w:r>
    </w:p>
    <w:p w14:paraId="60087A4A" w14:textId="27AF140C"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مادة </w:t>
      </w:r>
      <w:r w:rsidR="007509C4" w:rsidRPr="009D117A">
        <w:rPr>
          <w:rFonts w:ascii="Simplified Arabic" w:hAnsi="Simplified Arabic" w:cs="Simplified Arabic"/>
          <w:b/>
          <w:bCs/>
          <w:sz w:val="28"/>
          <w:szCs w:val="28"/>
          <w:rtl/>
        </w:rPr>
        <w:t>- 11</w:t>
      </w:r>
      <w:r w:rsidRPr="009D117A">
        <w:rPr>
          <w:rFonts w:ascii="Simplified Arabic" w:hAnsi="Simplified Arabic" w:cs="Simplified Arabic"/>
          <w:b/>
          <w:bCs/>
          <w:sz w:val="28"/>
          <w:szCs w:val="28"/>
          <w:rtl/>
        </w:rPr>
        <w:t xml:space="preserve"> -</w:t>
      </w:r>
    </w:p>
    <w:p w14:paraId="40485621" w14:textId="090085E1"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يجوز ل</w:t>
      </w:r>
      <w:r w:rsidR="00A75B8F" w:rsidRPr="009D117A">
        <w:rPr>
          <w:rFonts w:ascii="Simplified Arabic" w:hAnsi="Simplified Arabic" w:cs="Simplified Arabic"/>
          <w:sz w:val="28"/>
          <w:szCs w:val="28"/>
          <w:rtl/>
        </w:rPr>
        <w:t>ل</w:t>
      </w:r>
      <w:r w:rsidRPr="009D117A">
        <w:rPr>
          <w:rFonts w:ascii="Simplified Arabic" w:hAnsi="Simplified Arabic" w:cs="Simplified Arabic"/>
          <w:sz w:val="28"/>
          <w:szCs w:val="28"/>
          <w:rtl/>
        </w:rPr>
        <w:t>وزير</w:t>
      </w:r>
      <w:r w:rsidR="006F0EEB">
        <w:rPr>
          <w:rStyle w:val="FootnoteReference"/>
          <w:rFonts w:ascii="Simplified Arabic" w:hAnsi="Simplified Arabic" w:cs="Simplified Arabic"/>
          <w:sz w:val="28"/>
          <w:szCs w:val="28"/>
          <w:rtl/>
        </w:rPr>
        <w:footnoteReference w:id="6"/>
      </w:r>
      <w:r w:rsidRPr="009D117A">
        <w:rPr>
          <w:rFonts w:ascii="Simplified Arabic" w:hAnsi="Simplified Arabic" w:cs="Simplified Arabic"/>
          <w:sz w:val="28"/>
          <w:szCs w:val="28"/>
          <w:rtl/>
        </w:rPr>
        <w:t xml:space="preserve"> مراعاة لمقتضيات تنسيق العمران أن يضع مشروع تـقسيم يضم بعض الأراضي المتجاورة وأن يعرض على أصحاب الأراضي الداخلة فيه البدء في تـنفيذه بمعرفتهم خلال مدة يحددها لهم فإذا رفضوه أو انقضت المدة المحددة دون البدء في التـنفيذ جاز اتخاذ إجراءات الاستملاك وفقا لأحكام المرسوم بقانون رقم (8) لسنة 1970 المعدل بالمرسوم بقانون رقم (24</w:t>
      </w:r>
      <w:r w:rsidR="00A75B8F" w:rsidRPr="009D117A">
        <w:rPr>
          <w:rFonts w:ascii="Simplified Arabic" w:hAnsi="Simplified Arabic" w:cs="Simplified Arabic"/>
          <w:sz w:val="28"/>
          <w:szCs w:val="28"/>
          <w:rtl/>
        </w:rPr>
        <w:t>) لسنة</w:t>
      </w:r>
      <w:r w:rsidRPr="009D117A">
        <w:rPr>
          <w:rFonts w:ascii="Simplified Arabic" w:hAnsi="Simplified Arabic" w:cs="Simplified Arabic"/>
          <w:sz w:val="28"/>
          <w:szCs w:val="28"/>
          <w:rtl/>
        </w:rPr>
        <w:t xml:space="preserve"> 1975. </w:t>
      </w:r>
    </w:p>
    <w:p w14:paraId="321D0362" w14:textId="7733786C"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وإذا رفض المشروع بعض أصحاب الأراضي وقبله البعض الآخر، اقتصر اتخاذ إجراءات </w:t>
      </w:r>
      <w:r w:rsidR="00A75B8F" w:rsidRPr="009D117A">
        <w:rPr>
          <w:rFonts w:ascii="Simplified Arabic" w:hAnsi="Simplified Arabic" w:cs="Simplified Arabic"/>
          <w:sz w:val="28"/>
          <w:szCs w:val="28"/>
          <w:rtl/>
        </w:rPr>
        <w:t>الاستملاك</w:t>
      </w:r>
      <w:r w:rsidRPr="009D117A">
        <w:rPr>
          <w:rFonts w:ascii="Simplified Arabic" w:hAnsi="Simplified Arabic" w:cs="Simplified Arabic"/>
          <w:sz w:val="28"/>
          <w:szCs w:val="28"/>
          <w:rtl/>
        </w:rPr>
        <w:t xml:space="preserve"> على أراضي من رفض المشروع، وفي هذه الحالة يتم تـنفيذ </w:t>
      </w:r>
      <w:r w:rsidR="00A75B8F" w:rsidRPr="009D117A">
        <w:rPr>
          <w:rFonts w:ascii="Simplified Arabic" w:hAnsi="Simplified Arabic" w:cs="Simplified Arabic"/>
          <w:sz w:val="28"/>
          <w:szCs w:val="28"/>
          <w:rtl/>
        </w:rPr>
        <w:t>المشروع بالاشتراك</w:t>
      </w:r>
      <w:r w:rsidRPr="009D117A">
        <w:rPr>
          <w:rFonts w:ascii="Simplified Arabic" w:hAnsi="Simplified Arabic" w:cs="Simplified Arabic"/>
          <w:sz w:val="28"/>
          <w:szCs w:val="28"/>
          <w:rtl/>
        </w:rPr>
        <w:t xml:space="preserve"> بين الوزارة وبين من قبل المشروع، وفقا لما تم الاتفاق عليه معهم. </w:t>
      </w:r>
    </w:p>
    <w:p w14:paraId="1E17A6D0"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كل ذلك مع مراعاة أحكام المادة (5) من هذا القانون. </w:t>
      </w:r>
    </w:p>
    <w:p w14:paraId="0C6735BC" w14:textId="0940D253" w:rsidR="00F04D18" w:rsidRPr="009D117A" w:rsidRDefault="007509C4"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مادة - 12</w:t>
      </w:r>
      <w:r w:rsidR="00F04D18" w:rsidRPr="009D117A">
        <w:rPr>
          <w:rFonts w:ascii="Simplified Arabic" w:hAnsi="Simplified Arabic" w:cs="Simplified Arabic"/>
          <w:b/>
          <w:bCs/>
          <w:sz w:val="28"/>
          <w:szCs w:val="28"/>
          <w:rtl/>
        </w:rPr>
        <w:t xml:space="preserve"> -</w:t>
      </w:r>
    </w:p>
    <w:p w14:paraId="6E851B4D"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في حالة فتح شارع في منطقة لا تخضع لأحكام هذا القانون تطبق أحكام المادة (11) السابقة. </w:t>
      </w:r>
    </w:p>
    <w:p w14:paraId="0375470C" w14:textId="6BB60228"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مادة </w:t>
      </w:r>
      <w:r w:rsidR="007509C4" w:rsidRPr="009D117A">
        <w:rPr>
          <w:rFonts w:ascii="Simplified Arabic" w:hAnsi="Simplified Arabic" w:cs="Simplified Arabic"/>
          <w:b/>
          <w:bCs/>
          <w:sz w:val="28"/>
          <w:szCs w:val="28"/>
          <w:rtl/>
        </w:rPr>
        <w:t>- 13</w:t>
      </w:r>
      <w:r w:rsidRPr="009D117A">
        <w:rPr>
          <w:rFonts w:ascii="Simplified Arabic" w:hAnsi="Simplified Arabic" w:cs="Simplified Arabic"/>
          <w:b/>
          <w:bCs/>
          <w:sz w:val="28"/>
          <w:szCs w:val="28"/>
          <w:rtl/>
        </w:rPr>
        <w:t xml:space="preserve"> -</w:t>
      </w:r>
    </w:p>
    <w:p w14:paraId="45334464" w14:textId="09E7B009"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يجوز </w:t>
      </w:r>
      <w:r w:rsidR="00A75B8F" w:rsidRPr="009D117A">
        <w:rPr>
          <w:rFonts w:ascii="Simplified Arabic" w:hAnsi="Simplified Arabic" w:cs="Simplified Arabic"/>
          <w:sz w:val="28"/>
          <w:szCs w:val="28"/>
          <w:rtl/>
        </w:rPr>
        <w:t>ل</w:t>
      </w:r>
      <w:r w:rsidRPr="009D117A">
        <w:rPr>
          <w:rFonts w:ascii="Simplified Arabic" w:hAnsi="Simplified Arabic" w:cs="Simplified Arabic"/>
          <w:sz w:val="28"/>
          <w:szCs w:val="28"/>
          <w:rtl/>
        </w:rPr>
        <w:t>لوزير</w:t>
      </w:r>
      <w:r w:rsidR="006F0EEB">
        <w:rPr>
          <w:rStyle w:val="FootnoteReference"/>
          <w:rFonts w:ascii="Simplified Arabic" w:hAnsi="Simplified Arabic" w:cs="Simplified Arabic"/>
          <w:sz w:val="28"/>
          <w:szCs w:val="28"/>
          <w:rtl/>
        </w:rPr>
        <w:footnoteReference w:id="7"/>
      </w:r>
      <w:r w:rsidRPr="009D117A">
        <w:rPr>
          <w:rFonts w:ascii="Simplified Arabic" w:hAnsi="Simplified Arabic" w:cs="Simplified Arabic"/>
          <w:sz w:val="28"/>
          <w:szCs w:val="28"/>
          <w:rtl/>
        </w:rPr>
        <w:t xml:space="preserve"> أن يصدر قرارا بوقف طلبات التـقسيم المقدمة عن أراض تقع في مناطق تتناولها مشروعات تخطيط عمرانية يجري إعدادها ويتم النظر في طلبــات التـقسيم فور اعتماد مشروعات التخطيط المشار إليها. </w:t>
      </w:r>
    </w:p>
    <w:p w14:paraId="5AD39089"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ولا يجوز أن تزيد مدة وقف الطلبات عن سنتين، يجوز مدها سنة ثالثة بقرار من مجلس الوزراء. </w:t>
      </w:r>
    </w:p>
    <w:p w14:paraId="015CBA4E" w14:textId="7DC8EFBD"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مادة </w:t>
      </w:r>
      <w:r w:rsidR="007509C4" w:rsidRPr="009D117A">
        <w:rPr>
          <w:rFonts w:ascii="Simplified Arabic" w:hAnsi="Simplified Arabic" w:cs="Simplified Arabic"/>
          <w:b/>
          <w:bCs/>
          <w:sz w:val="28"/>
          <w:szCs w:val="28"/>
          <w:rtl/>
        </w:rPr>
        <w:t>- 14</w:t>
      </w:r>
      <w:r w:rsidRPr="009D117A">
        <w:rPr>
          <w:rFonts w:ascii="Simplified Arabic" w:hAnsi="Simplified Arabic" w:cs="Simplified Arabic"/>
          <w:b/>
          <w:bCs/>
          <w:sz w:val="28"/>
          <w:szCs w:val="28"/>
          <w:rtl/>
        </w:rPr>
        <w:t xml:space="preserve"> -</w:t>
      </w:r>
    </w:p>
    <w:p w14:paraId="5D63F057"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فيما لا يتعارض مع أحكام هذا القانون تسري على أي تـقسيم القوانين واللوائح التـنفيذية والقرارات الخاصة بتـنظيم المباني والصحة الـعامة والأمن العام والمرور وغيرها من القوانين واللوائح والقرارات المتصلة بالتـنظيم والتعـمير. </w:t>
      </w:r>
    </w:p>
    <w:p w14:paraId="5E0827AD" w14:textId="41431B15"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مادة </w:t>
      </w:r>
      <w:r w:rsidR="003072C9" w:rsidRPr="009D117A">
        <w:rPr>
          <w:rFonts w:ascii="Simplified Arabic" w:hAnsi="Simplified Arabic" w:cs="Simplified Arabic"/>
          <w:b/>
          <w:bCs/>
          <w:sz w:val="28"/>
          <w:szCs w:val="28"/>
          <w:rtl/>
        </w:rPr>
        <w:t>- 15</w:t>
      </w:r>
      <w:r w:rsidRPr="009D117A">
        <w:rPr>
          <w:rFonts w:ascii="Simplified Arabic" w:hAnsi="Simplified Arabic" w:cs="Simplified Arabic"/>
          <w:b/>
          <w:bCs/>
          <w:sz w:val="28"/>
          <w:szCs w:val="28"/>
          <w:rtl/>
        </w:rPr>
        <w:t xml:space="preserve"> -</w:t>
      </w:r>
    </w:p>
    <w:p w14:paraId="79E6F6A1" w14:textId="2778F7B3"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يكون للمسئولين الذين يصدر بتعيـينهم قرار من </w:t>
      </w:r>
      <w:r w:rsidR="00A75B8F" w:rsidRPr="009D117A">
        <w:rPr>
          <w:rFonts w:ascii="Simplified Arabic" w:hAnsi="Simplified Arabic" w:cs="Simplified Arabic"/>
          <w:sz w:val="28"/>
          <w:szCs w:val="28"/>
          <w:rtl/>
        </w:rPr>
        <w:t>ال</w:t>
      </w:r>
      <w:r w:rsidRPr="009D117A">
        <w:rPr>
          <w:rFonts w:ascii="Simplified Arabic" w:hAnsi="Simplified Arabic" w:cs="Simplified Arabic"/>
          <w:sz w:val="28"/>
          <w:szCs w:val="28"/>
          <w:rtl/>
        </w:rPr>
        <w:t>وزي</w:t>
      </w:r>
      <w:r w:rsidR="00AF404B" w:rsidRPr="009D117A">
        <w:rPr>
          <w:rFonts w:ascii="Simplified Arabic" w:hAnsi="Simplified Arabic" w:cs="Simplified Arabic"/>
          <w:sz w:val="28"/>
          <w:szCs w:val="28"/>
          <w:rtl/>
        </w:rPr>
        <w:t>ر</w:t>
      </w:r>
      <w:r w:rsidRPr="009D117A">
        <w:rPr>
          <w:rFonts w:ascii="Simplified Arabic" w:hAnsi="Simplified Arabic" w:cs="Simplified Arabic"/>
          <w:sz w:val="28"/>
          <w:szCs w:val="28"/>
          <w:rtl/>
        </w:rPr>
        <w:t xml:space="preserve"> فيما يختص بتطبيق أحكام هذا القانون الحق في دخول الأماكن الخاضعة لهذا القانون وإثبات ما يقع فيها من مخالفات. </w:t>
      </w:r>
    </w:p>
    <w:p w14:paraId="2C907613"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وعليهـم متابعة تـنفيذ القرارات والأحكام النهائية الصادرة في شأن الأعمال المخالفة. </w:t>
      </w:r>
    </w:p>
    <w:p w14:paraId="3D0E8CD8" w14:textId="3EE03253"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مادة </w:t>
      </w:r>
      <w:r w:rsidR="003072C9" w:rsidRPr="009D117A">
        <w:rPr>
          <w:rFonts w:ascii="Simplified Arabic" w:hAnsi="Simplified Arabic" w:cs="Simplified Arabic"/>
          <w:b/>
          <w:bCs/>
          <w:sz w:val="28"/>
          <w:szCs w:val="28"/>
          <w:rtl/>
        </w:rPr>
        <w:t>- 16</w:t>
      </w:r>
      <w:r w:rsidRPr="009D117A">
        <w:rPr>
          <w:rFonts w:ascii="Simplified Arabic" w:hAnsi="Simplified Arabic" w:cs="Simplified Arabic"/>
          <w:b/>
          <w:bCs/>
          <w:sz w:val="28"/>
          <w:szCs w:val="28"/>
          <w:rtl/>
        </w:rPr>
        <w:t xml:space="preserve"> -</w:t>
      </w:r>
    </w:p>
    <w:p w14:paraId="723E216B" w14:textId="6C167F23"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توقف الأعمال المخالفة لأحكام هذا القانون ولائحته التـنفيذية بالطريق الإداري، ويصدر بالوقف قرار مسبب من الوزير يتضمن بيانا</w:t>
      </w:r>
      <w:r w:rsidR="003072C9" w:rsidRPr="009D117A">
        <w:rPr>
          <w:rFonts w:ascii="Simplified Arabic" w:hAnsi="Simplified Arabic" w:cs="Simplified Arabic"/>
          <w:sz w:val="28"/>
          <w:szCs w:val="28"/>
          <w:rtl/>
        </w:rPr>
        <w:t>ً</w:t>
      </w:r>
      <w:r w:rsidRPr="009D117A">
        <w:rPr>
          <w:rFonts w:ascii="Simplified Arabic" w:hAnsi="Simplified Arabic" w:cs="Simplified Arabic"/>
          <w:sz w:val="28"/>
          <w:szCs w:val="28"/>
          <w:rtl/>
        </w:rPr>
        <w:t xml:space="preserve"> بهذه الأعمال ويعلن إلى ذوي الشأن بالطريق الإداري. </w:t>
      </w:r>
    </w:p>
    <w:p w14:paraId="5494F5BD" w14:textId="66C3440C"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مادة </w:t>
      </w:r>
      <w:r w:rsidR="003072C9" w:rsidRPr="009D117A">
        <w:rPr>
          <w:rFonts w:ascii="Simplified Arabic" w:hAnsi="Simplified Arabic" w:cs="Simplified Arabic"/>
          <w:b/>
          <w:bCs/>
          <w:sz w:val="28"/>
          <w:szCs w:val="28"/>
          <w:rtl/>
        </w:rPr>
        <w:t>- 17</w:t>
      </w:r>
      <w:r w:rsidRPr="009D117A">
        <w:rPr>
          <w:rFonts w:ascii="Simplified Arabic" w:hAnsi="Simplified Arabic" w:cs="Simplified Arabic"/>
          <w:b/>
          <w:bCs/>
          <w:sz w:val="28"/>
          <w:szCs w:val="28"/>
          <w:rtl/>
        </w:rPr>
        <w:t xml:space="preserve"> -</w:t>
      </w:r>
    </w:p>
    <w:p w14:paraId="71A434D7" w14:textId="7F8C1DF6"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يجوز لذوي الشأن </w:t>
      </w:r>
      <w:r w:rsidR="003072C9" w:rsidRPr="009D117A">
        <w:rPr>
          <w:rFonts w:ascii="Simplified Arabic" w:hAnsi="Simplified Arabic" w:cs="Simplified Arabic"/>
          <w:sz w:val="28"/>
          <w:szCs w:val="28"/>
          <w:rtl/>
        </w:rPr>
        <w:t>التظلم من</w:t>
      </w:r>
      <w:r w:rsidRPr="009D117A">
        <w:rPr>
          <w:rFonts w:ascii="Simplified Arabic" w:hAnsi="Simplified Arabic" w:cs="Simplified Arabic"/>
          <w:sz w:val="28"/>
          <w:szCs w:val="28"/>
          <w:rtl/>
        </w:rPr>
        <w:t xml:space="preserve"> القرارات التي تصدرها الوزارة أو المتعين عليها إصدارها في ميعاد معين وفقا</w:t>
      </w:r>
      <w:r w:rsidR="003072C9" w:rsidRPr="009D117A">
        <w:rPr>
          <w:rFonts w:ascii="Simplified Arabic" w:hAnsi="Simplified Arabic" w:cs="Simplified Arabic"/>
          <w:sz w:val="28"/>
          <w:szCs w:val="28"/>
          <w:rtl/>
        </w:rPr>
        <w:t>ً</w:t>
      </w:r>
      <w:r w:rsidRPr="009D117A">
        <w:rPr>
          <w:rFonts w:ascii="Simplified Arabic" w:hAnsi="Simplified Arabic" w:cs="Simplified Arabic"/>
          <w:sz w:val="28"/>
          <w:szCs w:val="28"/>
          <w:rtl/>
        </w:rPr>
        <w:t xml:space="preserve"> لأحكام هذا القـانون، وذلك خلال ثلاثين يوما</w:t>
      </w:r>
      <w:r w:rsidR="003072C9" w:rsidRPr="009D117A">
        <w:rPr>
          <w:rFonts w:ascii="Simplified Arabic" w:hAnsi="Simplified Arabic" w:cs="Simplified Arabic"/>
          <w:sz w:val="28"/>
          <w:szCs w:val="28"/>
          <w:rtl/>
        </w:rPr>
        <w:t>ً</w:t>
      </w:r>
      <w:r w:rsidRPr="009D117A">
        <w:rPr>
          <w:rFonts w:ascii="Simplified Arabic" w:hAnsi="Simplified Arabic" w:cs="Simplified Arabic"/>
          <w:sz w:val="28"/>
          <w:szCs w:val="28"/>
          <w:rtl/>
        </w:rPr>
        <w:t xml:space="preserve"> من تاريخ إخطارهم بهذه القرارات بكتاب مسجل بعلم الوصول أو فوات ميـعاد إصدارها. </w:t>
      </w:r>
    </w:p>
    <w:p w14:paraId="438C0C7F" w14:textId="3D666080"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وتختص بنظر هذه التظلمات لجنة يصدر بتـشكيلها قرار من الوزير وأن تكون مكونة من القطاعين الحكومي والأهلي من ذوي الخبرة، وتبين اللائحة التـنفيذية القواعد والإجراءات التي تسير عليها اللجنة في أعمالها، ويجب أن تبت اللجنة في التظلم خلال ستين يوما</w:t>
      </w:r>
      <w:r w:rsidR="003072C9" w:rsidRPr="009D117A">
        <w:rPr>
          <w:rFonts w:ascii="Simplified Arabic" w:hAnsi="Simplified Arabic" w:cs="Simplified Arabic"/>
          <w:sz w:val="28"/>
          <w:szCs w:val="28"/>
          <w:rtl/>
        </w:rPr>
        <w:t>ً</w:t>
      </w:r>
      <w:r w:rsidRPr="009D117A">
        <w:rPr>
          <w:rFonts w:ascii="Simplified Arabic" w:hAnsi="Simplified Arabic" w:cs="Simplified Arabic"/>
          <w:sz w:val="28"/>
          <w:szCs w:val="28"/>
          <w:rtl/>
        </w:rPr>
        <w:t xml:space="preserve"> من تاريخ تقديمه. </w:t>
      </w:r>
    </w:p>
    <w:p w14:paraId="6EC84FA8" w14:textId="2A422D9A"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ولأي من ذوي الشأن الطعن في قرارات هذه اللجنة أمام المحكمة الكبرى المدنية خلال ستين يوما</w:t>
      </w:r>
      <w:r w:rsidR="003072C9" w:rsidRPr="009D117A">
        <w:rPr>
          <w:rFonts w:ascii="Simplified Arabic" w:hAnsi="Simplified Arabic" w:cs="Simplified Arabic"/>
          <w:sz w:val="28"/>
          <w:szCs w:val="28"/>
          <w:rtl/>
        </w:rPr>
        <w:t>ً</w:t>
      </w:r>
      <w:r w:rsidRPr="009D117A">
        <w:rPr>
          <w:rFonts w:ascii="Simplified Arabic" w:hAnsi="Simplified Arabic" w:cs="Simplified Arabic"/>
          <w:sz w:val="28"/>
          <w:szCs w:val="28"/>
          <w:rtl/>
        </w:rPr>
        <w:t xml:space="preserve"> من تاريخ إخطاره بالقرار أو فوات الميعاد المنصوص عليه في الفقرة السابقة. </w:t>
      </w:r>
    </w:p>
    <w:p w14:paraId="15A4D2F9" w14:textId="4CA34CAD"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ولا تكون قرارات اللجنة نهائية </w:t>
      </w:r>
      <w:r w:rsidR="003072C9" w:rsidRPr="009D117A">
        <w:rPr>
          <w:rFonts w:ascii="Simplified Arabic" w:hAnsi="Simplified Arabic" w:cs="Simplified Arabic"/>
          <w:sz w:val="28"/>
          <w:szCs w:val="28"/>
          <w:rtl/>
        </w:rPr>
        <w:t>إلا بعد</w:t>
      </w:r>
      <w:r w:rsidRPr="009D117A">
        <w:rPr>
          <w:rFonts w:ascii="Simplified Arabic" w:hAnsi="Simplified Arabic" w:cs="Simplified Arabic"/>
          <w:sz w:val="28"/>
          <w:szCs w:val="28"/>
          <w:rtl/>
        </w:rPr>
        <w:t xml:space="preserve"> اعتمادها من الوزير </w:t>
      </w:r>
      <w:r w:rsidR="005373D4" w:rsidRPr="009D117A">
        <w:rPr>
          <w:rFonts w:ascii="Simplified Arabic" w:hAnsi="Simplified Arabic" w:cs="Simplified Arabic"/>
          <w:sz w:val="28"/>
          <w:szCs w:val="28"/>
          <w:rtl/>
        </w:rPr>
        <w:t>.</w:t>
      </w:r>
    </w:p>
    <w:p w14:paraId="5F262B04" w14:textId="77777777" w:rsidR="009D117A" w:rsidRDefault="009D117A" w:rsidP="009D117A">
      <w:pPr>
        <w:jc w:val="center"/>
        <w:rPr>
          <w:rFonts w:ascii="Simplified Arabic" w:hAnsi="Simplified Arabic" w:cs="Simplified Arabic"/>
          <w:b/>
          <w:bCs/>
          <w:sz w:val="28"/>
          <w:szCs w:val="28"/>
          <w:rtl/>
        </w:rPr>
      </w:pPr>
    </w:p>
    <w:p w14:paraId="6F3E6682" w14:textId="12C9B4B4"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مادة </w:t>
      </w:r>
      <w:r w:rsidR="003072C9" w:rsidRPr="009D117A">
        <w:rPr>
          <w:rFonts w:ascii="Simplified Arabic" w:hAnsi="Simplified Arabic" w:cs="Simplified Arabic"/>
          <w:b/>
          <w:bCs/>
          <w:sz w:val="28"/>
          <w:szCs w:val="28"/>
          <w:rtl/>
        </w:rPr>
        <w:t>- 18</w:t>
      </w:r>
      <w:r w:rsidRPr="009D117A">
        <w:rPr>
          <w:rFonts w:ascii="Simplified Arabic" w:hAnsi="Simplified Arabic" w:cs="Simplified Arabic"/>
          <w:b/>
          <w:bCs/>
          <w:sz w:val="28"/>
          <w:szCs w:val="28"/>
          <w:rtl/>
        </w:rPr>
        <w:t xml:space="preserve"> -</w:t>
      </w:r>
    </w:p>
    <w:p w14:paraId="47EF7114" w14:textId="35DAE759"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مع عدم الإخلال بأية عقوبة أشد ينص عليها قانون العقوبـات أو أي قانون آخر يعاقب كل من يخالــف أحــكام هذا القانون ولائحته التـنفيذية والقرارات الصادرة تـنفيذا</w:t>
      </w:r>
      <w:r w:rsidR="003072C9" w:rsidRPr="009D117A">
        <w:rPr>
          <w:rFonts w:ascii="Simplified Arabic" w:hAnsi="Simplified Arabic" w:cs="Simplified Arabic"/>
          <w:sz w:val="28"/>
          <w:szCs w:val="28"/>
          <w:rtl/>
        </w:rPr>
        <w:t>ً</w:t>
      </w:r>
      <w:r w:rsidRPr="009D117A">
        <w:rPr>
          <w:rFonts w:ascii="Simplified Arabic" w:hAnsi="Simplified Arabic" w:cs="Simplified Arabic"/>
          <w:sz w:val="28"/>
          <w:szCs w:val="28"/>
          <w:rtl/>
        </w:rPr>
        <w:t xml:space="preserve"> له بغرامة لا تزيد على ألف دينار. </w:t>
      </w:r>
    </w:p>
    <w:p w14:paraId="47D1DCD0" w14:textId="123B9A0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وفي جميع الأحوال يجب الحكم فضلا</w:t>
      </w:r>
      <w:r w:rsidR="003072C9" w:rsidRPr="009D117A">
        <w:rPr>
          <w:rFonts w:ascii="Simplified Arabic" w:hAnsi="Simplified Arabic" w:cs="Simplified Arabic"/>
          <w:sz w:val="28"/>
          <w:szCs w:val="28"/>
          <w:rtl/>
        </w:rPr>
        <w:t>ً</w:t>
      </w:r>
      <w:r w:rsidRPr="009D117A">
        <w:rPr>
          <w:rFonts w:ascii="Simplified Arabic" w:hAnsi="Simplified Arabic" w:cs="Simplified Arabic"/>
          <w:sz w:val="28"/>
          <w:szCs w:val="28"/>
          <w:rtl/>
        </w:rPr>
        <w:t xml:space="preserve"> عن ذلك بإزالة أو تصحيـح الأعمال المخالفة مما يجعلها متفقة مع أحكام هذا القانون ولائحته التـنفيذية والقرارات الصادرة تـنفيذا</w:t>
      </w:r>
      <w:r w:rsidR="003072C9" w:rsidRPr="009D117A">
        <w:rPr>
          <w:rFonts w:ascii="Simplified Arabic" w:hAnsi="Simplified Arabic" w:cs="Simplified Arabic"/>
          <w:sz w:val="28"/>
          <w:szCs w:val="28"/>
          <w:rtl/>
        </w:rPr>
        <w:t>ً</w:t>
      </w:r>
      <w:r w:rsidRPr="009D117A">
        <w:rPr>
          <w:rFonts w:ascii="Simplified Arabic" w:hAnsi="Simplified Arabic" w:cs="Simplified Arabic"/>
          <w:sz w:val="28"/>
          <w:szCs w:val="28"/>
          <w:rtl/>
        </w:rPr>
        <w:t xml:space="preserve"> له. </w:t>
      </w:r>
    </w:p>
    <w:p w14:paraId="5910FB84" w14:textId="36184871"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وعلى ذوي الشأن أن يبادروا إلى تـنفيذ الحكم الصادر بإزالة أو تصحيح الأعمال المخالفة، وذلك خلال المدة التي </w:t>
      </w:r>
      <w:r w:rsidR="003072C9" w:rsidRPr="009D117A">
        <w:rPr>
          <w:rFonts w:ascii="Simplified Arabic" w:hAnsi="Simplified Arabic" w:cs="Simplified Arabic"/>
          <w:sz w:val="28"/>
          <w:szCs w:val="28"/>
          <w:rtl/>
        </w:rPr>
        <w:t>تحددها الوزارة</w:t>
      </w:r>
      <w:r w:rsidRPr="009D117A">
        <w:rPr>
          <w:rFonts w:ascii="Simplified Arabic" w:hAnsi="Simplified Arabic" w:cs="Simplified Arabic"/>
          <w:sz w:val="28"/>
          <w:szCs w:val="28"/>
          <w:rtl/>
        </w:rPr>
        <w:t xml:space="preserve">. </w:t>
      </w:r>
    </w:p>
    <w:p w14:paraId="7B8DDCA1"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فإذا امتنعوا أو تراخوا في التـنفيذ كان للوزارة أن تقوم بذلك بنفسها أو بواسطة من تعهد إليه، ويتحمل المخالف النفقات وجميع المصروفات. </w:t>
      </w:r>
    </w:p>
    <w:p w14:paraId="0C55F8FD" w14:textId="43E3FEE1"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مادة </w:t>
      </w:r>
      <w:r w:rsidR="003072C9" w:rsidRPr="009D117A">
        <w:rPr>
          <w:rFonts w:ascii="Simplified Arabic" w:hAnsi="Simplified Arabic" w:cs="Simplified Arabic"/>
          <w:b/>
          <w:bCs/>
          <w:sz w:val="28"/>
          <w:szCs w:val="28"/>
          <w:rtl/>
        </w:rPr>
        <w:t>- 19</w:t>
      </w:r>
      <w:r w:rsidRPr="009D117A">
        <w:rPr>
          <w:rFonts w:ascii="Simplified Arabic" w:hAnsi="Simplified Arabic" w:cs="Simplified Arabic"/>
          <w:b/>
          <w:bCs/>
          <w:sz w:val="28"/>
          <w:szCs w:val="28"/>
          <w:rtl/>
        </w:rPr>
        <w:t xml:space="preserve"> -</w:t>
      </w:r>
    </w:p>
    <w:p w14:paraId="593DB5FC" w14:textId="5C9FF216"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يصدر الوزير اللائحة التـنفيذية والقرارات اللازمة لتـنفيذ هذا القانون. </w:t>
      </w:r>
    </w:p>
    <w:p w14:paraId="2F7B679A" w14:textId="04BAB5DC" w:rsidR="00F04D18" w:rsidRPr="009D117A" w:rsidRDefault="00F04D18"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مادة </w:t>
      </w:r>
      <w:r w:rsidR="003072C9" w:rsidRPr="009D117A">
        <w:rPr>
          <w:rFonts w:ascii="Simplified Arabic" w:hAnsi="Simplified Arabic" w:cs="Simplified Arabic"/>
          <w:b/>
          <w:bCs/>
          <w:sz w:val="28"/>
          <w:szCs w:val="28"/>
          <w:rtl/>
        </w:rPr>
        <w:t>- 20</w:t>
      </w:r>
      <w:r w:rsidRPr="009D117A">
        <w:rPr>
          <w:rFonts w:ascii="Simplified Arabic" w:hAnsi="Simplified Arabic" w:cs="Simplified Arabic"/>
          <w:b/>
          <w:bCs/>
          <w:sz w:val="28"/>
          <w:szCs w:val="28"/>
          <w:rtl/>
        </w:rPr>
        <w:t xml:space="preserve"> -</w:t>
      </w:r>
    </w:p>
    <w:p w14:paraId="2C425DBB" w14:textId="7F172A6D"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xml:space="preserve">علــى الوزير تـنفيذ هذا القانون، ويعمل به بعد شهرين من تاريخ نشره في الجريدة الرسمية. </w:t>
      </w:r>
    </w:p>
    <w:p w14:paraId="0912A029"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w:t>
      </w:r>
    </w:p>
    <w:p w14:paraId="2A96F47A" w14:textId="564D192F" w:rsidR="00F04D18" w:rsidRPr="009D117A" w:rsidRDefault="003072C9" w:rsidP="009D117A">
      <w:pPr>
        <w:jc w:val="cente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                                                                     </w:t>
      </w:r>
      <w:r w:rsidR="00F04D18" w:rsidRPr="009D117A">
        <w:rPr>
          <w:rFonts w:ascii="Simplified Arabic" w:hAnsi="Simplified Arabic" w:cs="Simplified Arabic"/>
          <w:b/>
          <w:bCs/>
          <w:sz w:val="28"/>
          <w:szCs w:val="28"/>
          <w:rtl/>
        </w:rPr>
        <w:t>أمير دولة البحرين</w:t>
      </w:r>
    </w:p>
    <w:p w14:paraId="7C2DACE8" w14:textId="77777777" w:rsidR="00F04D18" w:rsidRPr="009D117A" w:rsidRDefault="00F04D18" w:rsidP="009D117A">
      <w:pPr>
        <w:jc w:val="right"/>
        <w:rPr>
          <w:rFonts w:ascii="Simplified Arabic" w:hAnsi="Simplified Arabic" w:cs="Simplified Arabic"/>
          <w:sz w:val="28"/>
          <w:szCs w:val="28"/>
          <w:rtl/>
        </w:rPr>
      </w:pPr>
      <w:r w:rsidRPr="009D117A">
        <w:rPr>
          <w:rFonts w:ascii="Simplified Arabic" w:hAnsi="Simplified Arabic" w:cs="Simplified Arabic"/>
          <w:b/>
          <w:bCs/>
          <w:sz w:val="28"/>
          <w:szCs w:val="28"/>
          <w:rtl/>
        </w:rPr>
        <w:t>عيسى بن سلمان آل خليفة</w:t>
      </w:r>
    </w:p>
    <w:p w14:paraId="7F4F3025" w14:textId="77777777" w:rsidR="00F04D18" w:rsidRPr="009D117A" w:rsidRDefault="00F04D18" w:rsidP="009D117A">
      <w:pPr>
        <w:jc w:val="both"/>
        <w:rPr>
          <w:rFonts w:ascii="Simplified Arabic" w:hAnsi="Simplified Arabic" w:cs="Simplified Arabic"/>
          <w:sz w:val="28"/>
          <w:szCs w:val="28"/>
          <w:rtl/>
        </w:rPr>
      </w:pPr>
    </w:p>
    <w:p w14:paraId="1BF702FD" w14:textId="77777777" w:rsidR="00F04D18" w:rsidRPr="009D117A" w:rsidRDefault="00F04D18" w:rsidP="009D117A">
      <w:pPr>
        <w:rPr>
          <w:rFonts w:ascii="Simplified Arabic" w:hAnsi="Simplified Arabic" w:cs="Simplified Arabic"/>
          <w:sz w:val="28"/>
          <w:szCs w:val="28"/>
          <w:rtl/>
        </w:rPr>
      </w:pPr>
      <w:r w:rsidRPr="009D117A">
        <w:rPr>
          <w:rFonts w:ascii="Simplified Arabic" w:hAnsi="Simplified Arabic" w:cs="Simplified Arabic"/>
          <w:b/>
          <w:bCs/>
          <w:sz w:val="28"/>
          <w:szCs w:val="28"/>
          <w:rtl/>
        </w:rPr>
        <w:t>صدر في قصر الرفاع:</w:t>
      </w:r>
    </w:p>
    <w:p w14:paraId="6E3A6E03" w14:textId="77777777" w:rsidR="00F04D18" w:rsidRPr="009D117A" w:rsidRDefault="00F04D18" w:rsidP="009D117A">
      <w:pPr>
        <w:rPr>
          <w:rFonts w:ascii="Simplified Arabic" w:hAnsi="Simplified Arabic" w:cs="Simplified Arabic"/>
          <w:sz w:val="28"/>
          <w:szCs w:val="28"/>
          <w:rtl/>
        </w:rPr>
      </w:pPr>
      <w:r w:rsidRPr="009D117A">
        <w:rPr>
          <w:rFonts w:ascii="Simplified Arabic" w:hAnsi="Simplified Arabic" w:cs="Simplified Arabic"/>
          <w:b/>
          <w:bCs/>
          <w:sz w:val="28"/>
          <w:szCs w:val="28"/>
          <w:rtl/>
        </w:rPr>
        <w:t>بتاريـخ 29 شعبـان1414 هـ</w:t>
      </w:r>
    </w:p>
    <w:p w14:paraId="529B5B94" w14:textId="4A08BCA9" w:rsidR="00F04D18" w:rsidRPr="009D117A" w:rsidRDefault="00F04D18" w:rsidP="009D117A">
      <w:pPr>
        <w:rPr>
          <w:rFonts w:ascii="Simplified Arabic" w:hAnsi="Simplified Arabic" w:cs="Simplified Arabic"/>
          <w:sz w:val="28"/>
          <w:szCs w:val="28"/>
          <w:rtl/>
        </w:rPr>
      </w:pPr>
      <w:r w:rsidRPr="009D117A">
        <w:rPr>
          <w:rFonts w:ascii="Simplified Arabic" w:hAnsi="Simplified Arabic" w:cs="Simplified Arabic"/>
          <w:b/>
          <w:bCs/>
          <w:sz w:val="28"/>
          <w:szCs w:val="28"/>
          <w:rtl/>
        </w:rPr>
        <w:t xml:space="preserve">الموافق </w:t>
      </w:r>
      <w:r w:rsidR="003072C9" w:rsidRPr="009D117A">
        <w:rPr>
          <w:rFonts w:ascii="Simplified Arabic" w:hAnsi="Simplified Arabic" w:cs="Simplified Arabic"/>
          <w:b/>
          <w:bCs/>
          <w:sz w:val="28"/>
          <w:szCs w:val="28"/>
          <w:rtl/>
        </w:rPr>
        <w:t>9 فبرا</w:t>
      </w:r>
      <w:r w:rsidRPr="009D117A">
        <w:rPr>
          <w:rFonts w:ascii="Simplified Arabic" w:hAnsi="Simplified Arabic" w:cs="Simplified Arabic"/>
          <w:b/>
          <w:bCs/>
          <w:sz w:val="28"/>
          <w:szCs w:val="28"/>
          <w:rtl/>
        </w:rPr>
        <w:t>ير</w:t>
      </w:r>
      <w:r w:rsidR="003072C9" w:rsidRPr="009D117A">
        <w:rPr>
          <w:rFonts w:ascii="Simplified Arabic" w:hAnsi="Simplified Arabic" w:cs="Simplified Arabic"/>
          <w:b/>
          <w:bCs/>
          <w:sz w:val="28"/>
          <w:szCs w:val="28"/>
          <w:rtl/>
        </w:rPr>
        <w:t xml:space="preserve"> </w:t>
      </w:r>
      <w:r w:rsidRPr="009D117A">
        <w:rPr>
          <w:rFonts w:ascii="Simplified Arabic" w:hAnsi="Simplified Arabic" w:cs="Simplified Arabic"/>
          <w:b/>
          <w:bCs/>
          <w:sz w:val="28"/>
          <w:szCs w:val="28"/>
          <w:rtl/>
        </w:rPr>
        <w:t>1994 م</w:t>
      </w:r>
    </w:p>
    <w:p w14:paraId="2D152B96" w14:textId="77777777" w:rsidR="00F04D18" w:rsidRPr="009D117A" w:rsidRDefault="00F04D18" w:rsidP="009D117A">
      <w:pPr>
        <w:jc w:val="both"/>
        <w:rPr>
          <w:rFonts w:ascii="Simplified Arabic" w:hAnsi="Simplified Arabic" w:cs="Simplified Arabic"/>
          <w:sz w:val="28"/>
          <w:szCs w:val="28"/>
          <w:rtl/>
        </w:rPr>
      </w:pPr>
      <w:r w:rsidRPr="009D117A">
        <w:rPr>
          <w:rFonts w:ascii="Simplified Arabic" w:hAnsi="Simplified Arabic" w:cs="Simplified Arabic"/>
          <w:sz w:val="28"/>
          <w:szCs w:val="28"/>
          <w:rtl/>
        </w:rPr>
        <w:t> </w:t>
      </w:r>
    </w:p>
    <w:p w14:paraId="2035E5C5" w14:textId="77777777" w:rsidR="002A3945" w:rsidRPr="009D117A" w:rsidRDefault="002A3945" w:rsidP="009D117A">
      <w:pPr>
        <w:jc w:val="both"/>
        <w:rPr>
          <w:rFonts w:ascii="Simplified Arabic" w:hAnsi="Simplified Arabic" w:cs="Simplified Arabic"/>
          <w:sz w:val="28"/>
          <w:szCs w:val="28"/>
        </w:rPr>
      </w:pPr>
    </w:p>
    <w:sectPr w:rsidR="002A3945" w:rsidRPr="009D11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4ED6" w14:textId="77777777" w:rsidR="00FD668D" w:rsidRDefault="00FD668D" w:rsidP="00F04D18">
      <w:r>
        <w:separator/>
      </w:r>
    </w:p>
  </w:endnote>
  <w:endnote w:type="continuationSeparator" w:id="0">
    <w:p w14:paraId="4C5A9641" w14:textId="77777777" w:rsidR="00FD668D" w:rsidRDefault="00FD668D" w:rsidP="00F0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ED6A" w14:textId="77777777" w:rsidR="00FD668D" w:rsidRDefault="00FD668D" w:rsidP="00F04D18">
      <w:r>
        <w:separator/>
      </w:r>
    </w:p>
  </w:footnote>
  <w:footnote w:type="continuationSeparator" w:id="0">
    <w:p w14:paraId="0D72B5AA" w14:textId="77777777" w:rsidR="00FD668D" w:rsidRDefault="00FD668D" w:rsidP="00F04D18">
      <w:r>
        <w:continuationSeparator/>
      </w:r>
    </w:p>
  </w:footnote>
  <w:footnote w:id="1">
    <w:p w14:paraId="116ECA81" w14:textId="6830EBFA" w:rsidR="00C3260F" w:rsidRPr="00C3260F" w:rsidRDefault="00C3260F">
      <w:pPr>
        <w:pStyle w:val="FootnoteText"/>
        <w:rPr>
          <w:sz w:val="24"/>
          <w:szCs w:val="24"/>
          <w:rtl/>
        </w:rPr>
      </w:pPr>
      <w:r w:rsidRPr="00C3260F">
        <w:rPr>
          <w:rStyle w:val="FootnoteReference"/>
          <w:sz w:val="24"/>
          <w:szCs w:val="24"/>
        </w:rPr>
        <w:footnoteRef/>
      </w:r>
      <w:r w:rsidRPr="00C3260F">
        <w:rPr>
          <w:sz w:val="24"/>
          <w:szCs w:val="24"/>
          <w:rtl/>
        </w:rPr>
        <w:t xml:space="preserve"> </w:t>
      </w:r>
      <w:r w:rsidRPr="00C3260F">
        <w:rPr>
          <w:rFonts w:hint="cs"/>
          <w:sz w:val="24"/>
          <w:szCs w:val="24"/>
          <w:rtl/>
        </w:rPr>
        <w:t>استُبدلت بموجب المرسوم بقانون رقم (32) لسنة 2022 بتعديل بعض أحكام المراسيم بقوانين بشأن تنظيم المباني والتخطيط العمراني وتقسيم الأراضي المعدة للتعمير والتطوير.</w:t>
      </w:r>
    </w:p>
  </w:footnote>
  <w:footnote w:id="2">
    <w:p w14:paraId="327FB013" w14:textId="213FABF3" w:rsidR="00AF404B" w:rsidRDefault="00AF404B">
      <w:pPr>
        <w:pStyle w:val="FootnoteText"/>
      </w:pPr>
      <w:r>
        <w:rPr>
          <w:rStyle w:val="FootnoteReference"/>
        </w:rPr>
        <w:footnoteRef/>
      </w:r>
      <w:r>
        <w:rPr>
          <w:rtl/>
        </w:rPr>
        <w:t xml:space="preserve"> </w:t>
      </w:r>
      <w:r>
        <w:rPr>
          <w:rFonts w:hint="cs"/>
          <w:rtl/>
        </w:rPr>
        <w:t xml:space="preserve">استبدلت كلمة (الوزارة) بعبارة (الوزارة المختصة بشئون البلديات) أينما وردت في القانون </w:t>
      </w:r>
      <w:r w:rsidRPr="00BE0E13">
        <w:rPr>
          <w:rFonts w:hint="cs"/>
          <w:sz w:val="24"/>
          <w:szCs w:val="24"/>
          <w:rtl/>
        </w:rPr>
        <w:t>بموجب المرسوم بقانون رقم (32) لسنة 2022 بتعديل بعض أحكام المراسيم بقوانين بشأن تنظيم المباني والتخطيط العمراني وتقسيم الأراضي المعدة للتعمير والتطوير.</w:t>
      </w:r>
    </w:p>
  </w:footnote>
  <w:footnote w:id="3">
    <w:p w14:paraId="14595A7C" w14:textId="28D0936D" w:rsidR="00AF404B" w:rsidRPr="001A5F12" w:rsidRDefault="00AF404B" w:rsidP="00AF404B">
      <w:pPr>
        <w:pStyle w:val="FootnoteText"/>
        <w:jc w:val="both"/>
        <w:rPr>
          <w:sz w:val="24"/>
          <w:szCs w:val="24"/>
          <w:rtl/>
        </w:rPr>
      </w:pPr>
      <w:r w:rsidRPr="001A5F12">
        <w:rPr>
          <w:rFonts w:hint="cs"/>
          <w:sz w:val="24"/>
          <w:szCs w:val="24"/>
          <w:vertAlign w:val="superscript"/>
          <w:rtl/>
        </w:rPr>
        <w:t>(</w:t>
      </w:r>
      <w:r w:rsidRPr="001A5F12">
        <w:rPr>
          <w:rStyle w:val="FootnoteReference"/>
          <w:sz w:val="24"/>
          <w:szCs w:val="24"/>
        </w:rPr>
        <w:footnoteRef/>
      </w:r>
      <w:r w:rsidRPr="001A5F12">
        <w:rPr>
          <w:rFonts w:hint="cs"/>
          <w:sz w:val="24"/>
          <w:szCs w:val="24"/>
          <w:vertAlign w:val="superscript"/>
          <w:rtl/>
        </w:rPr>
        <w:t>)</w:t>
      </w:r>
      <w:r w:rsidRPr="001A5F12">
        <w:rPr>
          <w:sz w:val="24"/>
          <w:szCs w:val="24"/>
          <w:rtl/>
        </w:rPr>
        <w:t xml:space="preserve"> </w:t>
      </w:r>
      <w:bookmarkStart w:id="0" w:name="_Hlk145587029"/>
      <w:r>
        <w:rPr>
          <w:rFonts w:hint="cs"/>
          <w:rtl/>
        </w:rPr>
        <w:t xml:space="preserve">استبدلت كلمة (الوزير) بعبارة (الوزير المختص بشئون البلديات) أينما وردت في القانون </w:t>
      </w:r>
      <w:r w:rsidRPr="00BE0E13">
        <w:rPr>
          <w:rFonts w:hint="cs"/>
          <w:sz w:val="24"/>
          <w:szCs w:val="24"/>
          <w:rtl/>
        </w:rPr>
        <w:t>بموجب المرسوم بقانون رقم (32) لسنة 2022 بتعديل بعض أحكام المراسيم بقوانين بشأن تنظيم المباني والتخطيط العمراني وتقسيم الأراضي المعدة للتعمير والتطوير.</w:t>
      </w:r>
    </w:p>
    <w:bookmarkEnd w:id="0"/>
  </w:footnote>
  <w:footnote w:id="4">
    <w:p w14:paraId="6913114F" w14:textId="77777777" w:rsidR="00AF404B" w:rsidRPr="003961D3" w:rsidRDefault="00AF404B" w:rsidP="00AF404B">
      <w:pPr>
        <w:pStyle w:val="FootnoteText"/>
        <w:rPr>
          <w:b/>
          <w:bCs/>
        </w:rPr>
      </w:pPr>
      <w:r w:rsidRPr="003961D3">
        <w:rPr>
          <w:rStyle w:val="FootnoteReference"/>
          <w:b/>
          <w:bCs/>
          <w:sz w:val="22"/>
          <w:szCs w:val="22"/>
        </w:rPr>
        <w:footnoteRef/>
      </w:r>
      <w:r w:rsidRPr="003961D3">
        <w:rPr>
          <w:b/>
          <w:bCs/>
          <w:sz w:val="22"/>
          <w:szCs w:val="22"/>
          <w:rtl/>
        </w:rPr>
        <w:t xml:space="preserve"> </w:t>
      </w:r>
      <w:r w:rsidRPr="003961D3">
        <w:rPr>
          <w:rFonts w:hint="cs"/>
          <w:b/>
          <w:bCs/>
          <w:sz w:val="22"/>
          <w:szCs w:val="22"/>
          <w:rtl/>
        </w:rPr>
        <w:t xml:space="preserve">أضيفت بموجب </w:t>
      </w:r>
      <w:r w:rsidRPr="003961D3">
        <w:rPr>
          <w:b/>
          <w:bCs/>
          <w:sz w:val="22"/>
          <w:szCs w:val="22"/>
          <w:rtl/>
        </w:rPr>
        <w:t>مرسوم بقانون رقم (43) لسنة 2022</w:t>
      </w:r>
      <w:r w:rsidRPr="003961D3">
        <w:rPr>
          <w:rFonts w:hint="cs"/>
          <w:b/>
          <w:bCs/>
          <w:sz w:val="22"/>
          <w:szCs w:val="22"/>
          <w:rtl/>
        </w:rPr>
        <w:t xml:space="preserve"> </w:t>
      </w:r>
      <w:r w:rsidRPr="003961D3">
        <w:rPr>
          <w:b/>
          <w:bCs/>
          <w:sz w:val="22"/>
          <w:szCs w:val="22"/>
          <w:rtl/>
        </w:rPr>
        <w:t>بإضافة مادة جديدة برقم (2 مكرراً) إلى المرسوم بقانون رقم (3) لسنة 1994</w:t>
      </w:r>
      <w:r w:rsidRPr="003961D3">
        <w:rPr>
          <w:rFonts w:hint="cs"/>
          <w:b/>
          <w:bCs/>
          <w:sz w:val="22"/>
          <w:szCs w:val="22"/>
          <w:rtl/>
        </w:rPr>
        <w:t xml:space="preserve"> </w:t>
      </w:r>
      <w:r w:rsidRPr="003961D3">
        <w:rPr>
          <w:b/>
          <w:bCs/>
          <w:sz w:val="22"/>
          <w:szCs w:val="22"/>
          <w:rtl/>
        </w:rPr>
        <w:t>بشأن تقسيم الأراضي المعدة للتعمير والتطوير</w:t>
      </w:r>
      <w:r w:rsidRPr="003961D3">
        <w:rPr>
          <w:rFonts w:hint="cs"/>
          <w:b/>
          <w:bCs/>
          <w:sz w:val="22"/>
          <w:szCs w:val="22"/>
          <w:rtl/>
        </w:rPr>
        <w:t>.</w:t>
      </w:r>
    </w:p>
  </w:footnote>
  <w:footnote w:id="5">
    <w:p w14:paraId="79B2D7DE" w14:textId="47A0D3FD" w:rsidR="006F0EEB" w:rsidRDefault="006F0EEB">
      <w:pPr>
        <w:pStyle w:val="FootnoteText"/>
      </w:pPr>
      <w:r>
        <w:rPr>
          <w:rStyle w:val="FootnoteReference"/>
        </w:rPr>
        <w:footnoteRef/>
      </w:r>
      <w:r>
        <w:rPr>
          <w:rtl/>
        </w:rPr>
        <w:t xml:space="preserve"> </w:t>
      </w:r>
      <w:r w:rsidRPr="006F0EEB">
        <w:rPr>
          <w:rtl/>
        </w:rPr>
        <w:t>استبدلت كلمة "للوزير" محل عبارة "للوزير المختص بشئون البلديات"، أينما وردت في القانون بموجب المرسوم بقانون رقم (32) لسنة 2022 بتعديل بعض أحكام المراسيم بقوانين بشأن تنظيم المباني والتخطيط العمراني وتقسيم الأراضي المعدة للتعمير والتطوير.</w:t>
      </w:r>
    </w:p>
  </w:footnote>
  <w:footnote w:id="6">
    <w:p w14:paraId="741CBCE3" w14:textId="4DE7B93F" w:rsidR="006F0EEB" w:rsidRDefault="006F0EEB">
      <w:pPr>
        <w:pStyle w:val="FootnoteText"/>
      </w:pPr>
      <w:r>
        <w:rPr>
          <w:rStyle w:val="FootnoteReference"/>
        </w:rPr>
        <w:footnoteRef/>
      </w:r>
      <w:r>
        <w:rPr>
          <w:rtl/>
        </w:rPr>
        <w:t xml:space="preserve"> </w:t>
      </w:r>
      <w:r w:rsidRPr="006F0EEB">
        <w:rPr>
          <w:rtl/>
        </w:rPr>
        <w:t>استبدلت كلمة "للوزير" محل عبارة "للوزير المختص بشئون البلديات"، أينما وردت في القانون بموجب المرسوم بقانون رقم (32) لسنة 2022 بتعديل بعض أحكام المراسيم بقوانين بشأن تنظيم المباني والتخطيط العمراني وتقسيم الأراضي المعدة للتعمير والتطوير</w:t>
      </w:r>
    </w:p>
  </w:footnote>
  <w:footnote w:id="7">
    <w:p w14:paraId="1858F94D" w14:textId="59BD618B" w:rsidR="006F0EEB" w:rsidRDefault="006F0EEB">
      <w:pPr>
        <w:pStyle w:val="FootnoteText"/>
      </w:pPr>
      <w:r>
        <w:rPr>
          <w:rStyle w:val="FootnoteReference"/>
        </w:rPr>
        <w:footnoteRef/>
      </w:r>
      <w:r>
        <w:rPr>
          <w:rtl/>
        </w:rPr>
        <w:t xml:space="preserve"> </w:t>
      </w:r>
      <w:r w:rsidRPr="006F0EEB">
        <w:rPr>
          <w:rtl/>
        </w:rPr>
        <w:t>استبدلت كلمة "للوزير" محل عبارة "للوزير المختص بشئون البلديات"، أينما وردت في القانون بموجب المرسوم بقانون رقم (32) لسنة 2022 بتعديل بعض أحكام المراسيم بقوانين بشأن تنظيم المباني والتخطيط العمراني وتقسيم الأراضي المعدة للتعمير والتطوير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18"/>
    <w:rsid w:val="001A5F12"/>
    <w:rsid w:val="001B6D12"/>
    <w:rsid w:val="002A3945"/>
    <w:rsid w:val="002B4487"/>
    <w:rsid w:val="003072C9"/>
    <w:rsid w:val="003961D3"/>
    <w:rsid w:val="003D0956"/>
    <w:rsid w:val="004600C8"/>
    <w:rsid w:val="00461D2B"/>
    <w:rsid w:val="005373D4"/>
    <w:rsid w:val="006F0EEB"/>
    <w:rsid w:val="007509C4"/>
    <w:rsid w:val="007E1B1F"/>
    <w:rsid w:val="009D117A"/>
    <w:rsid w:val="00A75B8F"/>
    <w:rsid w:val="00AB64B5"/>
    <w:rsid w:val="00AE2A36"/>
    <w:rsid w:val="00AF404B"/>
    <w:rsid w:val="00B5387B"/>
    <w:rsid w:val="00BC5FE1"/>
    <w:rsid w:val="00BE0E13"/>
    <w:rsid w:val="00C3260F"/>
    <w:rsid w:val="00C5072E"/>
    <w:rsid w:val="00C63FD9"/>
    <w:rsid w:val="00D17C6A"/>
    <w:rsid w:val="00D868A6"/>
    <w:rsid w:val="00F04D18"/>
    <w:rsid w:val="00F15E9E"/>
    <w:rsid w:val="00F46B39"/>
    <w:rsid w:val="00FD66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2378"/>
  <w15:docId w15:val="{D615EEB5-2616-4963-9401-23A0802C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D18"/>
    <w:pPr>
      <w:bidi/>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04D18"/>
    <w:pPr>
      <w:keepNext/>
      <w:spacing w:line="360" w:lineRule="auto"/>
      <w:jc w:val="center"/>
      <w:outlineLvl w:val="0"/>
    </w:pPr>
    <w:rPr>
      <w:rFonts w:ascii="Arial" w:hAnsi="Arial" w:cs="Arial"/>
      <w:kern w:val="36"/>
      <w:sz w:val="28"/>
      <w:szCs w:val="28"/>
    </w:rPr>
  </w:style>
  <w:style w:type="paragraph" w:styleId="Heading2">
    <w:name w:val="heading 2"/>
    <w:basedOn w:val="Normal"/>
    <w:link w:val="Heading2Char"/>
    <w:uiPriority w:val="9"/>
    <w:semiHidden/>
    <w:unhideWhenUsed/>
    <w:qFormat/>
    <w:rsid w:val="00F04D18"/>
    <w:pPr>
      <w:keepNext/>
      <w:spacing w:line="360" w:lineRule="auto"/>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D18"/>
    <w:rPr>
      <w:rFonts w:ascii="Arial" w:eastAsiaTheme="minorEastAsia" w:hAnsi="Arial" w:cs="Arial"/>
      <w:kern w:val="36"/>
      <w:sz w:val="28"/>
      <w:szCs w:val="28"/>
    </w:rPr>
  </w:style>
  <w:style w:type="character" w:customStyle="1" w:styleId="Heading2Char">
    <w:name w:val="Heading 2 Char"/>
    <w:basedOn w:val="DefaultParagraphFont"/>
    <w:link w:val="Heading2"/>
    <w:uiPriority w:val="9"/>
    <w:semiHidden/>
    <w:rsid w:val="00F04D18"/>
    <w:rPr>
      <w:rFonts w:ascii="Arial" w:eastAsiaTheme="minorEastAsia" w:hAnsi="Arial" w:cs="Arial"/>
      <w:b/>
      <w:bCs/>
      <w:sz w:val="24"/>
      <w:szCs w:val="24"/>
    </w:rPr>
  </w:style>
  <w:style w:type="paragraph" w:styleId="FootnoteText">
    <w:name w:val="footnote text"/>
    <w:basedOn w:val="Normal"/>
    <w:link w:val="FootnoteTextChar"/>
    <w:uiPriority w:val="99"/>
    <w:semiHidden/>
    <w:unhideWhenUsed/>
    <w:rsid w:val="00F04D18"/>
    <w:rPr>
      <w:sz w:val="20"/>
      <w:szCs w:val="20"/>
    </w:rPr>
  </w:style>
  <w:style w:type="character" w:customStyle="1" w:styleId="FootnoteTextChar">
    <w:name w:val="Footnote Text Char"/>
    <w:basedOn w:val="DefaultParagraphFont"/>
    <w:link w:val="FootnoteText"/>
    <w:uiPriority w:val="99"/>
    <w:semiHidden/>
    <w:rsid w:val="00F04D18"/>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F04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882770">
      <w:bodyDiv w:val="1"/>
      <w:marLeft w:val="0"/>
      <w:marRight w:val="0"/>
      <w:marTop w:val="0"/>
      <w:marBottom w:val="0"/>
      <w:divBdr>
        <w:top w:val="none" w:sz="0" w:space="0" w:color="auto"/>
        <w:left w:val="none" w:sz="0" w:space="0" w:color="auto"/>
        <w:bottom w:val="none" w:sz="0" w:space="0" w:color="auto"/>
        <w:right w:val="none" w:sz="0" w:space="0" w:color="auto"/>
      </w:divBdr>
    </w:div>
    <w:div w:id="92984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ACB91-4037-4B42-A2BC-75035216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1257</Words>
  <Characters>7169</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 حمد راشد نجم الرميثي</dc:creator>
  <cp:lastModifiedBy>فيصل فايز البلوشي</cp:lastModifiedBy>
  <cp:revision>5</cp:revision>
  <dcterms:created xsi:type="dcterms:W3CDTF">2023-08-30T05:25:00Z</dcterms:created>
  <dcterms:modified xsi:type="dcterms:W3CDTF">2023-09-17T06:55:00Z</dcterms:modified>
</cp:coreProperties>
</file>